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E2C90" w14:textId="77777777" w:rsidR="0007745F" w:rsidRDefault="0007745F">
      <w:pPr>
        <w:rPr>
          <w:sz w:val="28"/>
          <w:szCs w:val="28"/>
        </w:rPr>
      </w:pPr>
    </w:p>
    <w:p w14:paraId="3FA540F9" w14:textId="77777777" w:rsidR="00C57EF0" w:rsidRPr="00C57EF0" w:rsidRDefault="00C57EF0" w:rsidP="00C57EF0">
      <w:pPr>
        <w:pStyle w:val="Subtitle"/>
        <w:rPr>
          <w:rFonts w:ascii="Arial" w:hAnsi="Arial" w:cs="Arial"/>
          <w:b/>
          <w:bCs/>
          <w:i w:val="0"/>
          <w:iCs/>
          <w:noProof/>
          <w:color w:val="538135" w:themeColor="accent6" w:themeShade="BF"/>
          <w:sz w:val="28"/>
          <w:szCs w:val="28"/>
        </w:rPr>
      </w:pPr>
      <w:r w:rsidRPr="00C57EF0">
        <w:rPr>
          <w:rFonts w:ascii="Arial" w:hAnsi="Arial" w:cs="Arial"/>
          <w:noProof/>
          <w:color w:val="538135" w:themeColor="accent6" w:themeShade="BF"/>
        </w:rPr>
        <w:drawing>
          <wp:anchor distT="0" distB="0" distL="114300" distR="114300" simplePos="0" relativeHeight="251659264" behindDoc="1" locked="0" layoutInCell="1" allowOverlap="1" wp14:anchorId="03A112E5" wp14:editId="555E9D47">
            <wp:simplePos x="0" y="0"/>
            <wp:positionH relativeFrom="margin">
              <wp:align>left</wp:align>
            </wp:positionH>
            <wp:positionV relativeFrom="paragraph">
              <wp:posOffset>7620</wp:posOffset>
            </wp:positionV>
            <wp:extent cx="1115695" cy="1109345"/>
            <wp:effectExtent l="0" t="0" r="8255" b="0"/>
            <wp:wrapTight wrapText="bothSides">
              <wp:wrapPolygon edited="0">
                <wp:start x="0" y="0"/>
                <wp:lineTo x="0" y="21143"/>
                <wp:lineTo x="21391" y="21143"/>
                <wp:lineTo x="2139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a:extLst>
                        <a:ext uri="{28A0092B-C50C-407E-A947-70E740481C1C}">
                          <a14:useLocalDpi xmlns:a14="http://schemas.microsoft.com/office/drawing/2010/main" val="0"/>
                        </a:ext>
                      </a:extLst>
                    </a:blip>
                    <a:stretch>
                      <a:fillRect/>
                    </a:stretch>
                  </pic:blipFill>
                  <pic:spPr>
                    <a:xfrm>
                      <a:off x="0" y="0"/>
                      <a:ext cx="1115695" cy="1109345"/>
                    </a:xfrm>
                    <a:prstGeom prst="rect">
                      <a:avLst/>
                    </a:prstGeom>
                  </pic:spPr>
                </pic:pic>
              </a:graphicData>
            </a:graphic>
            <wp14:sizeRelH relativeFrom="page">
              <wp14:pctWidth>0</wp14:pctWidth>
            </wp14:sizeRelH>
            <wp14:sizeRelV relativeFrom="page">
              <wp14:pctHeight>0</wp14:pctHeight>
            </wp14:sizeRelV>
          </wp:anchor>
        </w:drawing>
      </w:r>
      <w:r w:rsidRPr="00C57EF0">
        <w:rPr>
          <w:rFonts w:ascii="Arial" w:hAnsi="Arial" w:cs="Arial"/>
          <w:b/>
          <w:bCs/>
          <w:i w:val="0"/>
          <w:iCs/>
          <w:noProof/>
          <w:color w:val="538135" w:themeColor="accent6" w:themeShade="BF"/>
          <w:sz w:val="28"/>
          <w:szCs w:val="28"/>
        </w:rPr>
        <w:t>BROADHEMPSTON  VILLAGE PRIMARY SCHOOL</w:t>
      </w:r>
    </w:p>
    <w:p w14:paraId="41BA6F8B" w14:textId="77777777" w:rsidR="00C57EF0" w:rsidRPr="00C57EF0" w:rsidRDefault="00C57EF0" w:rsidP="00C57EF0">
      <w:pPr>
        <w:pStyle w:val="Subtitle"/>
        <w:rPr>
          <w:rFonts w:ascii="Arial" w:eastAsia="Arial" w:hAnsi="Arial" w:cs="Arial"/>
          <w:b/>
          <w:bCs/>
          <w:i w:val="0"/>
          <w:iCs/>
          <w:color w:val="538135" w:themeColor="accent6" w:themeShade="BF"/>
          <w:sz w:val="28"/>
          <w:szCs w:val="28"/>
        </w:rPr>
      </w:pPr>
      <w:r w:rsidRPr="00C57EF0">
        <w:rPr>
          <w:rFonts w:ascii="Arial" w:hAnsi="Arial" w:cs="Arial"/>
          <w:b/>
          <w:bCs/>
          <w:i w:val="0"/>
          <w:iCs/>
          <w:noProof/>
          <w:color w:val="538135" w:themeColor="accent6" w:themeShade="BF"/>
          <w:sz w:val="28"/>
          <w:szCs w:val="28"/>
        </w:rPr>
        <w:t>SCHOOL LIFE GROUP</w:t>
      </w:r>
      <w:r w:rsidRPr="00C57EF0">
        <w:rPr>
          <w:rFonts w:ascii="Arial" w:eastAsia="Arial" w:hAnsi="Arial" w:cs="Arial"/>
          <w:b/>
          <w:bCs/>
          <w:i w:val="0"/>
          <w:iCs/>
          <w:color w:val="538135" w:themeColor="accent6" w:themeShade="BF"/>
          <w:sz w:val="28"/>
          <w:szCs w:val="28"/>
        </w:rPr>
        <w:t xml:space="preserve"> </w:t>
      </w:r>
    </w:p>
    <w:p w14:paraId="2855EE3B" w14:textId="77777777" w:rsidR="00C57EF0" w:rsidRPr="000942C5" w:rsidRDefault="00C57EF0" w:rsidP="00C57EF0">
      <w:pPr>
        <w:rPr>
          <w:rFonts w:eastAsia="Arial"/>
          <w:color w:val="525252" w:themeColor="accent3" w:themeShade="80"/>
        </w:rPr>
      </w:pPr>
    </w:p>
    <w:p w14:paraId="10D72DAC" w14:textId="77777777" w:rsidR="00C57EF0" w:rsidRDefault="00C57EF0">
      <w:pPr>
        <w:rPr>
          <w:b/>
          <w:noProof/>
          <w:color w:val="538135" w:themeColor="accent6" w:themeShade="BF"/>
          <w:sz w:val="28"/>
          <w:szCs w:val="28"/>
          <w:lang w:eastAsia="en-GB"/>
        </w:rPr>
      </w:pPr>
    </w:p>
    <w:p w14:paraId="5BB0DFF7" w14:textId="143011DE" w:rsidR="00C57EF0" w:rsidRDefault="00E477DE">
      <w:pPr>
        <w:rPr>
          <w:b/>
          <w:noProof/>
          <w:color w:val="538135" w:themeColor="accent6" w:themeShade="BF"/>
          <w:sz w:val="28"/>
          <w:szCs w:val="28"/>
          <w:lang w:eastAsia="en-GB"/>
        </w:rPr>
      </w:pPr>
      <w:r>
        <w:rPr>
          <w:b/>
          <w:noProof/>
          <w:color w:val="538135" w:themeColor="accent6" w:themeShade="BF"/>
          <w:sz w:val="28"/>
          <w:szCs w:val="28"/>
          <w:lang w:eastAsia="en-GB"/>
        </w:rPr>
        <w:t>Meeting</w:t>
      </w:r>
      <w:r w:rsidR="00A04A3B">
        <w:rPr>
          <w:b/>
          <w:noProof/>
          <w:color w:val="538135" w:themeColor="accent6" w:themeShade="BF"/>
          <w:sz w:val="28"/>
          <w:szCs w:val="28"/>
          <w:lang w:eastAsia="en-GB"/>
        </w:rPr>
        <w:t>:</w:t>
      </w:r>
      <w:r>
        <w:rPr>
          <w:b/>
          <w:noProof/>
          <w:color w:val="538135" w:themeColor="accent6" w:themeShade="BF"/>
          <w:sz w:val="28"/>
          <w:szCs w:val="28"/>
          <w:lang w:eastAsia="en-GB"/>
        </w:rPr>
        <w:t xml:space="preserve"> </w:t>
      </w:r>
      <w:r w:rsidR="00553C33">
        <w:rPr>
          <w:b/>
          <w:noProof/>
          <w:color w:val="538135" w:themeColor="accent6" w:themeShade="BF"/>
          <w:sz w:val="28"/>
          <w:szCs w:val="28"/>
          <w:lang w:eastAsia="en-GB"/>
        </w:rPr>
        <w:t>Tuesday 5</w:t>
      </w:r>
      <w:r w:rsidR="00553C33" w:rsidRPr="00553C33">
        <w:rPr>
          <w:b/>
          <w:noProof/>
          <w:color w:val="538135" w:themeColor="accent6" w:themeShade="BF"/>
          <w:sz w:val="28"/>
          <w:szCs w:val="28"/>
          <w:vertAlign w:val="superscript"/>
          <w:lang w:eastAsia="en-GB"/>
        </w:rPr>
        <w:t>th</w:t>
      </w:r>
      <w:r w:rsidR="00553C33">
        <w:rPr>
          <w:b/>
          <w:noProof/>
          <w:color w:val="538135" w:themeColor="accent6" w:themeShade="BF"/>
          <w:sz w:val="28"/>
          <w:szCs w:val="28"/>
          <w:lang w:eastAsia="en-GB"/>
        </w:rPr>
        <w:t xml:space="preserve"> July, face to face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658"/>
        <w:gridCol w:w="6556"/>
        <w:gridCol w:w="2242"/>
      </w:tblGrid>
      <w:tr w:rsidR="00C01F8E" w14:paraId="673CAEB6" w14:textId="77777777" w:rsidTr="004D301E">
        <w:tc>
          <w:tcPr>
            <w:tcW w:w="1658" w:type="dxa"/>
          </w:tcPr>
          <w:p w14:paraId="082B8305" w14:textId="77777777" w:rsidR="00C01F8E" w:rsidRDefault="00C01F8E" w:rsidP="00881EB4">
            <w:pPr>
              <w:rPr>
                <w:rFonts w:ascii="Calibri" w:eastAsia="Calibri" w:hAnsi="Calibri" w:cs="Calibri"/>
                <w:b/>
              </w:rPr>
            </w:pPr>
            <w:r>
              <w:rPr>
                <w:rFonts w:ascii="Calibri" w:eastAsia="Calibri" w:hAnsi="Calibri" w:cs="Calibri"/>
                <w:b/>
              </w:rPr>
              <w:t>In attendance</w:t>
            </w:r>
          </w:p>
          <w:p w14:paraId="084DFB63" w14:textId="77777777" w:rsidR="00C01F8E" w:rsidRDefault="00C01F8E" w:rsidP="00881EB4">
            <w:pPr>
              <w:rPr>
                <w:rFonts w:ascii="Calibri" w:eastAsia="Calibri" w:hAnsi="Calibri" w:cs="Calibri"/>
                <w:b/>
              </w:rPr>
            </w:pPr>
          </w:p>
        </w:tc>
        <w:tc>
          <w:tcPr>
            <w:tcW w:w="6556" w:type="dxa"/>
          </w:tcPr>
          <w:p w14:paraId="32B1AAA8" w14:textId="0173686A" w:rsidR="00C01F8E" w:rsidRPr="00C33F2F" w:rsidRDefault="00C01F8E" w:rsidP="00031E07">
            <w:pPr>
              <w:rPr>
                <w:rFonts w:ascii="Calibri" w:eastAsia="Calibri" w:hAnsi="Calibri" w:cs="Calibri"/>
              </w:rPr>
            </w:pPr>
            <w:r w:rsidRPr="00C33F2F">
              <w:rPr>
                <w:rFonts w:ascii="Calibri" w:hAnsi="Calibri"/>
              </w:rPr>
              <w:t>Rebecca Sear (</w:t>
            </w:r>
            <w:r w:rsidR="0022327E" w:rsidRPr="00C33F2F">
              <w:rPr>
                <w:rFonts w:ascii="Calibri" w:hAnsi="Calibri"/>
              </w:rPr>
              <w:t>Governor</w:t>
            </w:r>
            <w:r w:rsidR="009E6AEC" w:rsidRPr="00C33F2F">
              <w:rPr>
                <w:rFonts w:ascii="Calibri" w:hAnsi="Calibri"/>
              </w:rPr>
              <w:t xml:space="preserve">, </w:t>
            </w:r>
            <w:r w:rsidRPr="00C33F2F">
              <w:rPr>
                <w:rFonts w:ascii="Calibri" w:hAnsi="Calibri"/>
              </w:rPr>
              <w:t>Chair), Jill Ryder</w:t>
            </w:r>
            <w:r w:rsidR="0022327E" w:rsidRPr="00C33F2F">
              <w:rPr>
                <w:rFonts w:ascii="Calibri" w:hAnsi="Calibri"/>
              </w:rPr>
              <w:t xml:space="preserve"> (</w:t>
            </w:r>
            <w:r w:rsidR="009E6AEC" w:rsidRPr="00C33F2F">
              <w:rPr>
                <w:rFonts w:ascii="Calibri" w:hAnsi="Calibri"/>
              </w:rPr>
              <w:t>Exec Academy H</w:t>
            </w:r>
            <w:r w:rsidR="0022327E" w:rsidRPr="00C33F2F">
              <w:rPr>
                <w:rFonts w:ascii="Calibri" w:hAnsi="Calibri"/>
              </w:rPr>
              <w:t>ead</w:t>
            </w:r>
            <w:proofErr w:type="gramStart"/>
            <w:r w:rsidR="0022327E" w:rsidRPr="00C33F2F">
              <w:rPr>
                <w:rFonts w:ascii="Calibri" w:hAnsi="Calibri"/>
              </w:rPr>
              <w:t xml:space="preserve">) </w:t>
            </w:r>
            <w:r w:rsidRPr="00C33F2F">
              <w:rPr>
                <w:rFonts w:ascii="Calibri" w:hAnsi="Calibri"/>
              </w:rPr>
              <w:t>,</w:t>
            </w:r>
            <w:proofErr w:type="gramEnd"/>
            <w:r w:rsidRPr="00C33F2F">
              <w:rPr>
                <w:rFonts w:ascii="Calibri" w:hAnsi="Calibri"/>
              </w:rPr>
              <w:t xml:space="preserve"> Louise </w:t>
            </w:r>
            <w:proofErr w:type="spellStart"/>
            <w:r w:rsidRPr="00C33F2F">
              <w:rPr>
                <w:rFonts w:ascii="Calibri" w:hAnsi="Calibri"/>
              </w:rPr>
              <w:t>Kneafsey</w:t>
            </w:r>
            <w:proofErr w:type="spellEnd"/>
            <w:r w:rsidR="009E6AEC" w:rsidRPr="00C33F2F">
              <w:rPr>
                <w:rFonts w:ascii="Calibri" w:hAnsi="Calibri"/>
              </w:rPr>
              <w:t xml:space="preserve"> (Parent)</w:t>
            </w:r>
            <w:r w:rsidRPr="00C33F2F">
              <w:rPr>
                <w:rFonts w:ascii="Calibri" w:hAnsi="Calibri"/>
              </w:rPr>
              <w:t xml:space="preserve">, Jessica </w:t>
            </w:r>
            <w:proofErr w:type="spellStart"/>
            <w:r w:rsidRPr="00C33F2F">
              <w:rPr>
                <w:rFonts w:ascii="Calibri" w:hAnsi="Calibri"/>
              </w:rPr>
              <w:t>Swi</w:t>
            </w:r>
            <w:r w:rsidR="0092700F" w:rsidRPr="00C33F2F">
              <w:rPr>
                <w:rFonts w:ascii="Calibri" w:hAnsi="Calibri"/>
              </w:rPr>
              <w:t>n</w:t>
            </w:r>
            <w:r w:rsidRPr="00C33F2F">
              <w:rPr>
                <w:rFonts w:ascii="Calibri" w:hAnsi="Calibri"/>
              </w:rPr>
              <w:t>fen</w:t>
            </w:r>
            <w:proofErr w:type="spellEnd"/>
            <w:r w:rsidR="009E6AEC" w:rsidRPr="00C33F2F">
              <w:rPr>
                <w:rFonts w:ascii="Calibri" w:hAnsi="Calibri"/>
              </w:rPr>
              <w:t xml:space="preserve"> (Parent)</w:t>
            </w:r>
            <w:r w:rsidRPr="00C33F2F">
              <w:rPr>
                <w:rFonts w:ascii="Calibri" w:hAnsi="Calibri"/>
              </w:rPr>
              <w:t xml:space="preserve">, </w:t>
            </w:r>
            <w:r w:rsidR="00026A1E" w:rsidRPr="00C33F2F">
              <w:rPr>
                <w:rFonts w:ascii="Calibri" w:hAnsi="Calibri"/>
              </w:rPr>
              <w:t xml:space="preserve">Susie Pearce (Parent), </w:t>
            </w:r>
            <w:r w:rsidR="00C33F2F" w:rsidRPr="00C33F2F">
              <w:rPr>
                <w:rFonts w:ascii="Calibri" w:hAnsi="Calibri"/>
              </w:rPr>
              <w:t xml:space="preserve">Karen Barlow </w:t>
            </w:r>
            <w:r w:rsidR="009E6AEC" w:rsidRPr="00C33F2F">
              <w:rPr>
                <w:rFonts w:ascii="Calibri" w:hAnsi="Calibri"/>
              </w:rPr>
              <w:t>(Staff)</w:t>
            </w:r>
            <w:r w:rsidR="00553C33" w:rsidRPr="00C33F2F">
              <w:rPr>
                <w:rFonts w:ascii="Calibri" w:eastAsia="Calibri" w:hAnsi="Calibri" w:cs="Calibri"/>
              </w:rPr>
              <w:t xml:space="preserve"> Sarah Kingdon (Parent)</w:t>
            </w:r>
          </w:p>
        </w:tc>
        <w:tc>
          <w:tcPr>
            <w:tcW w:w="2242" w:type="dxa"/>
          </w:tcPr>
          <w:p w14:paraId="64ECB084" w14:textId="77777777" w:rsidR="00C01F8E" w:rsidRDefault="00C01F8E" w:rsidP="00881EB4">
            <w:pPr>
              <w:rPr>
                <w:rFonts w:ascii="Calibri" w:eastAsia="Calibri" w:hAnsi="Calibri" w:cs="Calibri"/>
                <w:b/>
              </w:rPr>
            </w:pPr>
            <w:r>
              <w:rPr>
                <w:rFonts w:ascii="Calibri" w:eastAsia="Calibri" w:hAnsi="Calibri" w:cs="Calibri"/>
                <w:b/>
              </w:rPr>
              <w:t>Actions</w:t>
            </w:r>
          </w:p>
        </w:tc>
      </w:tr>
      <w:tr w:rsidR="00C01F8E" w14:paraId="38AAE3D3" w14:textId="77777777" w:rsidTr="004D301E">
        <w:tc>
          <w:tcPr>
            <w:tcW w:w="1658" w:type="dxa"/>
          </w:tcPr>
          <w:p w14:paraId="1E077880" w14:textId="77777777" w:rsidR="00C01F8E" w:rsidRDefault="00C01F8E" w:rsidP="00881EB4">
            <w:pPr>
              <w:rPr>
                <w:rFonts w:ascii="Calibri" w:eastAsia="Calibri" w:hAnsi="Calibri" w:cs="Calibri"/>
                <w:b/>
              </w:rPr>
            </w:pPr>
            <w:r>
              <w:rPr>
                <w:rFonts w:ascii="Calibri" w:eastAsia="Calibri" w:hAnsi="Calibri" w:cs="Calibri"/>
                <w:b/>
              </w:rPr>
              <w:t>Apologies</w:t>
            </w:r>
          </w:p>
        </w:tc>
        <w:tc>
          <w:tcPr>
            <w:tcW w:w="6556" w:type="dxa"/>
          </w:tcPr>
          <w:p w14:paraId="53A49AD5" w14:textId="52B68CA1" w:rsidR="00C01F8E" w:rsidRPr="00C33F2F" w:rsidRDefault="00553C33" w:rsidP="00C01F8E">
            <w:pPr>
              <w:rPr>
                <w:rFonts w:ascii="Calibri" w:eastAsia="Calibri" w:hAnsi="Calibri" w:cs="Calibri"/>
              </w:rPr>
            </w:pPr>
            <w:r>
              <w:rPr>
                <w:rFonts w:ascii="Calibri" w:eastAsia="Calibri" w:hAnsi="Calibri" w:cs="Calibri"/>
              </w:rPr>
              <w:t>N/A</w:t>
            </w:r>
          </w:p>
        </w:tc>
        <w:tc>
          <w:tcPr>
            <w:tcW w:w="2242" w:type="dxa"/>
          </w:tcPr>
          <w:p w14:paraId="6CD4BEDC" w14:textId="77777777" w:rsidR="00C01F8E" w:rsidRDefault="00C01F8E" w:rsidP="00881EB4">
            <w:pPr>
              <w:rPr>
                <w:rFonts w:ascii="Calibri" w:eastAsia="Calibri" w:hAnsi="Calibri" w:cs="Calibri"/>
                <w:b/>
              </w:rPr>
            </w:pPr>
          </w:p>
        </w:tc>
      </w:tr>
      <w:tr w:rsidR="00C01F8E" w14:paraId="6DA55C4E" w14:textId="77777777" w:rsidTr="004D301E">
        <w:tc>
          <w:tcPr>
            <w:tcW w:w="1658" w:type="dxa"/>
          </w:tcPr>
          <w:p w14:paraId="0EF2F0B2" w14:textId="77777777" w:rsidR="00C01F8E" w:rsidRDefault="00C01F8E" w:rsidP="00881EB4">
            <w:pPr>
              <w:rPr>
                <w:rFonts w:ascii="Calibri" w:eastAsia="Calibri" w:hAnsi="Calibri" w:cs="Calibri"/>
                <w:b/>
              </w:rPr>
            </w:pPr>
            <w:r>
              <w:rPr>
                <w:rFonts w:ascii="Calibri" w:eastAsia="Calibri" w:hAnsi="Calibri" w:cs="Calibri"/>
                <w:b/>
              </w:rPr>
              <w:t>Approve previous minutes</w:t>
            </w:r>
          </w:p>
        </w:tc>
        <w:tc>
          <w:tcPr>
            <w:tcW w:w="6556" w:type="dxa"/>
            <w:tcBorders>
              <w:bottom w:val="single" w:sz="4" w:space="0" w:color="auto"/>
            </w:tcBorders>
          </w:tcPr>
          <w:p w14:paraId="19088461" w14:textId="4CA2FB15" w:rsidR="00C01F8E" w:rsidRPr="00C33F2F" w:rsidRDefault="00C01F8E" w:rsidP="00881EB4">
            <w:pPr>
              <w:rPr>
                <w:rFonts w:ascii="Calibri" w:eastAsia="Calibri" w:hAnsi="Calibri" w:cs="Calibri"/>
                <w:bCs/>
              </w:rPr>
            </w:pPr>
            <w:r w:rsidRPr="00C33F2F">
              <w:rPr>
                <w:rFonts w:ascii="Calibri" w:eastAsia="Calibri" w:hAnsi="Calibri" w:cs="Calibri"/>
                <w:bCs/>
              </w:rPr>
              <w:t>Previous minutes approved</w:t>
            </w:r>
            <w:r w:rsidR="00A04A3B" w:rsidRPr="00C33F2F">
              <w:rPr>
                <w:rFonts w:ascii="Calibri" w:eastAsia="Calibri" w:hAnsi="Calibri" w:cs="Calibri"/>
                <w:bCs/>
              </w:rPr>
              <w:t>.</w:t>
            </w:r>
          </w:p>
        </w:tc>
        <w:tc>
          <w:tcPr>
            <w:tcW w:w="2242" w:type="dxa"/>
            <w:tcBorders>
              <w:bottom w:val="single" w:sz="4" w:space="0" w:color="auto"/>
            </w:tcBorders>
          </w:tcPr>
          <w:p w14:paraId="76CB3B0D" w14:textId="77777777" w:rsidR="00C01F8E" w:rsidRDefault="00C01F8E" w:rsidP="00881EB4">
            <w:pPr>
              <w:rPr>
                <w:rFonts w:ascii="Calibri" w:eastAsia="Calibri" w:hAnsi="Calibri" w:cs="Calibri"/>
              </w:rPr>
            </w:pPr>
          </w:p>
        </w:tc>
      </w:tr>
      <w:tr w:rsidR="004D301E" w14:paraId="4C5602C6" w14:textId="77777777" w:rsidTr="004D301E">
        <w:tc>
          <w:tcPr>
            <w:tcW w:w="1658" w:type="dxa"/>
            <w:vMerge w:val="restart"/>
            <w:tcBorders>
              <w:right w:val="single" w:sz="4" w:space="0" w:color="auto"/>
            </w:tcBorders>
          </w:tcPr>
          <w:p w14:paraId="7BD2FC77" w14:textId="77777777" w:rsidR="004D301E" w:rsidRDefault="004D301E" w:rsidP="00881EB4">
            <w:pPr>
              <w:rPr>
                <w:rFonts w:ascii="Calibri" w:eastAsia="Calibri" w:hAnsi="Calibri" w:cs="Calibri"/>
                <w:b/>
              </w:rPr>
            </w:pPr>
            <w:r>
              <w:rPr>
                <w:rFonts w:ascii="Calibri" w:eastAsia="Calibri" w:hAnsi="Calibri" w:cs="Calibri"/>
                <w:b/>
              </w:rPr>
              <w:t>Matters arising from previous meeting</w:t>
            </w:r>
          </w:p>
        </w:tc>
        <w:tc>
          <w:tcPr>
            <w:tcW w:w="6556" w:type="dxa"/>
            <w:tcBorders>
              <w:top w:val="single" w:sz="4" w:space="0" w:color="auto"/>
              <w:left w:val="single" w:sz="4" w:space="0" w:color="auto"/>
              <w:bottom w:val="nil"/>
              <w:right w:val="single" w:sz="4" w:space="0" w:color="auto"/>
            </w:tcBorders>
          </w:tcPr>
          <w:p w14:paraId="77840460" w14:textId="539E374D" w:rsidR="00031E07" w:rsidRPr="00654BA7" w:rsidRDefault="004D301E" w:rsidP="004D301E">
            <w:pPr>
              <w:rPr>
                <w:rFonts w:ascii="Calibri" w:eastAsia="Calibri" w:hAnsi="Calibri" w:cs="Calibri"/>
              </w:rPr>
            </w:pPr>
            <w:r>
              <w:rPr>
                <w:rFonts w:ascii="Calibri" w:eastAsia="Calibri" w:hAnsi="Calibri" w:cs="Calibri"/>
                <w:b/>
              </w:rPr>
              <w:t xml:space="preserve">Toddler and baby group. </w:t>
            </w:r>
            <w:r w:rsidRPr="00C33F2F">
              <w:rPr>
                <w:rFonts w:ascii="Calibri" w:eastAsia="Calibri" w:hAnsi="Calibri" w:cs="Calibri"/>
              </w:rPr>
              <w:t xml:space="preserve">RS updated that </w:t>
            </w:r>
            <w:r>
              <w:rPr>
                <w:rFonts w:ascii="Calibri" w:eastAsia="Calibri" w:hAnsi="Calibri" w:cs="Calibri"/>
              </w:rPr>
              <w:t>she is discussing dates for Baby Toddler Group (BBTG) visits with Gaby Cannon. This will be a more regular timetable from September designed to help with the group to transition</w:t>
            </w:r>
            <w:r w:rsidR="00025E87">
              <w:rPr>
                <w:rFonts w:ascii="Calibri" w:eastAsia="Calibri" w:hAnsi="Calibri" w:cs="Calibri"/>
              </w:rPr>
              <w:t xml:space="preserve"> into Reception</w:t>
            </w:r>
            <w:r>
              <w:rPr>
                <w:rFonts w:ascii="Calibri" w:eastAsia="Calibri" w:hAnsi="Calibri" w:cs="Calibri"/>
              </w:rPr>
              <w:t xml:space="preserve">. </w:t>
            </w:r>
          </w:p>
        </w:tc>
        <w:tc>
          <w:tcPr>
            <w:tcW w:w="2242" w:type="dxa"/>
            <w:tcBorders>
              <w:top w:val="single" w:sz="4" w:space="0" w:color="auto"/>
              <w:left w:val="single" w:sz="4" w:space="0" w:color="auto"/>
              <w:bottom w:val="nil"/>
              <w:right w:val="single" w:sz="4" w:space="0" w:color="auto"/>
            </w:tcBorders>
          </w:tcPr>
          <w:p w14:paraId="1EA8C9E4" w14:textId="5F9FEB12" w:rsidR="004D301E" w:rsidRDefault="004D301E" w:rsidP="00881EB4">
            <w:pPr>
              <w:rPr>
                <w:rFonts w:ascii="Calibri" w:eastAsia="Calibri" w:hAnsi="Calibri" w:cs="Calibri"/>
              </w:rPr>
            </w:pPr>
            <w:r>
              <w:rPr>
                <w:rFonts w:ascii="Calibri" w:eastAsia="Calibri" w:hAnsi="Calibri" w:cs="Calibri"/>
              </w:rPr>
              <w:t>RS will finalise the timetable with GC</w:t>
            </w:r>
          </w:p>
        </w:tc>
      </w:tr>
      <w:tr w:rsidR="004D301E" w14:paraId="16D6297A" w14:textId="77777777" w:rsidTr="004D301E">
        <w:tc>
          <w:tcPr>
            <w:tcW w:w="1658" w:type="dxa"/>
            <w:vMerge/>
            <w:tcBorders>
              <w:right w:val="single" w:sz="4" w:space="0" w:color="auto"/>
            </w:tcBorders>
          </w:tcPr>
          <w:p w14:paraId="6905BA35" w14:textId="77777777" w:rsidR="004D301E" w:rsidRDefault="004D301E" w:rsidP="00881EB4">
            <w:pPr>
              <w:rPr>
                <w:rFonts w:ascii="Calibri" w:eastAsia="Calibri" w:hAnsi="Calibri" w:cs="Calibri"/>
                <w:b/>
              </w:rPr>
            </w:pPr>
          </w:p>
        </w:tc>
        <w:tc>
          <w:tcPr>
            <w:tcW w:w="6556" w:type="dxa"/>
            <w:tcBorders>
              <w:top w:val="nil"/>
              <w:left w:val="single" w:sz="4" w:space="0" w:color="auto"/>
              <w:bottom w:val="nil"/>
              <w:right w:val="single" w:sz="4" w:space="0" w:color="auto"/>
            </w:tcBorders>
          </w:tcPr>
          <w:p w14:paraId="1BC56A48" w14:textId="33A8121B" w:rsidR="00031E07" w:rsidRPr="00553C33" w:rsidRDefault="004D301E" w:rsidP="004D301E">
            <w:pPr>
              <w:rPr>
                <w:rFonts w:ascii="Calibri" w:eastAsia="Calibri" w:hAnsi="Calibri" w:cs="Calibri"/>
              </w:rPr>
            </w:pPr>
            <w:r>
              <w:rPr>
                <w:rFonts w:ascii="Calibri" w:eastAsia="Calibri" w:hAnsi="Calibri" w:cs="Calibri"/>
                <w:b/>
              </w:rPr>
              <w:t xml:space="preserve">Road safety </w:t>
            </w:r>
            <w:r>
              <w:rPr>
                <w:rFonts w:ascii="Calibri" w:eastAsia="Calibri" w:hAnsi="Calibri" w:cs="Calibri"/>
              </w:rPr>
              <w:t xml:space="preserve">– A message has gone out to parents in the newsletter re: road safety. Discussion have been had with the council re: road safety signs and improved road markers, we are waiting to hear back. </w:t>
            </w:r>
          </w:p>
        </w:tc>
        <w:tc>
          <w:tcPr>
            <w:tcW w:w="2242" w:type="dxa"/>
            <w:tcBorders>
              <w:top w:val="nil"/>
              <w:left w:val="single" w:sz="4" w:space="0" w:color="auto"/>
              <w:bottom w:val="nil"/>
              <w:right w:val="single" w:sz="4" w:space="0" w:color="auto"/>
            </w:tcBorders>
          </w:tcPr>
          <w:p w14:paraId="7F8B1CA0" w14:textId="6B91C805" w:rsidR="004D301E" w:rsidRDefault="004D301E" w:rsidP="00881EB4">
            <w:pPr>
              <w:rPr>
                <w:rFonts w:ascii="Calibri" w:eastAsia="Calibri" w:hAnsi="Calibri" w:cs="Calibri"/>
              </w:rPr>
            </w:pPr>
            <w:r>
              <w:rPr>
                <w:rFonts w:ascii="Calibri" w:eastAsia="Calibri" w:hAnsi="Calibri" w:cs="Calibri"/>
              </w:rPr>
              <w:t xml:space="preserve">RS – Waiting to hear outcome from the council </w:t>
            </w:r>
          </w:p>
        </w:tc>
      </w:tr>
      <w:tr w:rsidR="004D301E" w14:paraId="38FC5D39" w14:textId="77777777" w:rsidTr="004D301E">
        <w:tc>
          <w:tcPr>
            <w:tcW w:w="1658" w:type="dxa"/>
            <w:vMerge/>
            <w:tcBorders>
              <w:right w:val="single" w:sz="4" w:space="0" w:color="auto"/>
            </w:tcBorders>
          </w:tcPr>
          <w:p w14:paraId="5CC50AFA" w14:textId="77777777" w:rsidR="004D301E" w:rsidRDefault="004D301E" w:rsidP="00881EB4">
            <w:pPr>
              <w:rPr>
                <w:rFonts w:ascii="Calibri" w:eastAsia="Calibri" w:hAnsi="Calibri" w:cs="Calibri"/>
                <w:b/>
              </w:rPr>
            </w:pPr>
          </w:p>
        </w:tc>
        <w:tc>
          <w:tcPr>
            <w:tcW w:w="6556" w:type="dxa"/>
            <w:tcBorders>
              <w:top w:val="nil"/>
              <w:left w:val="single" w:sz="4" w:space="0" w:color="auto"/>
              <w:bottom w:val="nil"/>
              <w:right w:val="single" w:sz="4" w:space="0" w:color="auto"/>
            </w:tcBorders>
          </w:tcPr>
          <w:p w14:paraId="0E42F237" w14:textId="0F34EB5C" w:rsidR="004D301E" w:rsidRDefault="004D301E" w:rsidP="00553C33">
            <w:pPr>
              <w:rPr>
                <w:rFonts w:ascii="Calibri" w:eastAsia="Calibri" w:hAnsi="Calibri" w:cs="Calibri"/>
                <w:b/>
              </w:rPr>
            </w:pPr>
            <w:r>
              <w:rPr>
                <w:rFonts w:ascii="Calibri" w:eastAsia="Calibri" w:hAnsi="Calibri" w:cs="Calibri"/>
                <w:b/>
              </w:rPr>
              <w:t xml:space="preserve">Community space – </w:t>
            </w:r>
            <w:r>
              <w:rPr>
                <w:rFonts w:ascii="Calibri" w:eastAsia="Calibri" w:hAnsi="Calibri" w:cs="Calibri"/>
              </w:rPr>
              <w:t xml:space="preserve">We are working with the Headlands group on the use of headlands and the children have really benefitted from this. We are hoping via PTFA to purchase a large bell tent for use for outdoor learning for the children on council ground by the hall. The Monks </w:t>
            </w:r>
            <w:r w:rsidR="00025E87">
              <w:rPr>
                <w:rFonts w:ascii="Calibri" w:eastAsia="Calibri" w:hAnsi="Calibri" w:cs="Calibri"/>
              </w:rPr>
              <w:t>Retreat sign</w:t>
            </w:r>
            <w:r>
              <w:rPr>
                <w:rFonts w:ascii="Calibri" w:eastAsia="Calibri" w:hAnsi="Calibri" w:cs="Calibri"/>
              </w:rPr>
              <w:t xml:space="preserve"> has been moved. </w:t>
            </w:r>
          </w:p>
        </w:tc>
        <w:tc>
          <w:tcPr>
            <w:tcW w:w="2242" w:type="dxa"/>
            <w:tcBorders>
              <w:top w:val="nil"/>
              <w:left w:val="single" w:sz="4" w:space="0" w:color="auto"/>
              <w:bottom w:val="nil"/>
              <w:right w:val="single" w:sz="4" w:space="0" w:color="auto"/>
            </w:tcBorders>
          </w:tcPr>
          <w:p w14:paraId="3952CFD8" w14:textId="6858936B" w:rsidR="004D301E" w:rsidRDefault="004D301E" w:rsidP="00881EB4">
            <w:pPr>
              <w:rPr>
                <w:rFonts w:ascii="Calibri" w:eastAsia="Calibri" w:hAnsi="Calibri" w:cs="Calibri"/>
              </w:rPr>
            </w:pPr>
            <w:r>
              <w:rPr>
                <w:rFonts w:ascii="Calibri" w:eastAsia="Calibri" w:hAnsi="Calibri" w:cs="Calibri"/>
              </w:rPr>
              <w:t xml:space="preserve">JS – To investigate and purchase Bell tent for pilot in next couple of weeks. </w:t>
            </w:r>
          </w:p>
        </w:tc>
      </w:tr>
      <w:tr w:rsidR="004D301E" w14:paraId="1ABF5E58" w14:textId="77777777" w:rsidTr="004D301E">
        <w:tc>
          <w:tcPr>
            <w:tcW w:w="1658" w:type="dxa"/>
            <w:vMerge/>
            <w:tcBorders>
              <w:right w:val="single" w:sz="4" w:space="0" w:color="auto"/>
            </w:tcBorders>
          </w:tcPr>
          <w:p w14:paraId="50D689D2" w14:textId="77777777" w:rsidR="004D301E" w:rsidRDefault="004D301E" w:rsidP="00881EB4">
            <w:pPr>
              <w:rPr>
                <w:rFonts w:ascii="Calibri" w:eastAsia="Calibri" w:hAnsi="Calibri" w:cs="Calibri"/>
                <w:b/>
              </w:rPr>
            </w:pPr>
          </w:p>
        </w:tc>
        <w:tc>
          <w:tcPr>
            <w:tcW w:w="6556" w:type="dxa"/>
            <w:tcBorders>
              <w:top w:val="nil"/>
              <w:left w:val="single" w:sz="4" w:space="0" w:color="auto"/>
              <w:bottom w:val="nil"/>
              <w:right w:val="single" w:sz="4" w:space="0" w:color="auto"/>
            </w:tcBorders>
          </w:tcPr>
          <w:p w14:paraId="51722EBB" w14:textId="2ED85E8C" w:rsidR="004D301E" w:rsidRDefault="004D301E" w:rsidP="00553C33">
            <w:pPr>
              <w:rPr>
                <w:rFonts w:ascii="Calibri" w:eastAsia="Calibri" w:hAnsi="Calibri" w:cs="Calibri"/>
                <w:b/>
              </w:rPr>
            </w:pPr>
            <w:r w:rsidRPr="00553C33">
              <w:rPr>
                <w:rFonts w:ascii="Calibri" w:eastAsia="Calibri" w:hAnsi="Calibri" w:cs="Calibri"/>
                <w:b/>
              </w:rPr>
              <w:t>Communication and App</w:t>
            </w:r>
            <w:r>
              <w:rPr>
                <w:rFonts w:ascii="Calibri" w:eastAsia="Calibri" w:hAnsi="Calibri" w:cs="Calibri"/>
              </w:rPr>
              <w:t xml:space="preserve"> – dates are updated on the app asap and this has been much better this term with plenty of notice where possible. The info about the app is now in the welcome pack. Separate PTFA and class WhatsApp system working well. </w:t>
            </w:r>
          </w:p>
        </w:tc>
        <w:tc>
          <w:tcPr>
            <w:tcW w:w="2242" w:type="dxa"/>
            <w:tcBorders>
              <w:top w:val="nil"/>
              <w:left w:val="single" w:sz="4" w:space="0" w:color="auto"/>
              <w:bottom w:val="nil"/>
              <w:right w:val="single" w:sz="4" w:space="0" w:color="auto"/>
            </w:tcBorders>
          </w:tcPr>
          <w:p w14:paraId="247795ED" w14:textId="49709EA8" w:rsidR="004D301E" w:rsidRDefault="004D301E" w:rsidP="00881EB4">
            <w:pPr>
              <w:rPr>
                <w:rFonts w:ascii="Calibri" w:eastAsia="Calibri" w:hAnsi="Calibri" w:cs="Calibri"/>
              </w:rPr>
            </w:pPr>
            <w:r>
              <w:rPr>
                <w:rFonts w:ascii="Calibri" w:eastAsia="Calibri" w:hAnsi="Calibri" w:cs="Calibri"/>
              </w:rPr>
              <w:t xml:space="preserve">Action closed </w:t>
            </w:r>
          </w:p>
        </w:tc>
      </w:tr>
      <w:tr w:rsidR="004D301E" w14:paraId="002ED1B3" w14:textId="77777777" w:rsidTr="004D301E">
        <w:tc>
          <w:tcPr>
            <w:tcW w:w="1658" w:type="dxa"/>
            <w:vMerge/>
            <w:tcBorders>
              <w:right w:val="single" w:sz="4" w:space="0" w:color="auto"/>
            </w:tcBorders>
          </w:tcPr>
          <w:p w14:paraId="156F8B20" w14:textId="77777777" w:rsidR="004D301E" w:rsidRDefault="004D301E" w:rsidP="00881EB4">
            <w:pPr>
              <w:rPr>
                <w:rFonts w:ascii="Calibri" w:eastAsia="Calibri" w:hAnsi="Calibri" w:cs="Calibri"/>
                <w:b/>
              </w:rPr>
            </w:pPr>
          </w:p>
        </w:tc>
        <w:tc>
          <w:tcPr>
            <w:tcW w:w="6556" w:type="dxa"/>
            <w:tcBorders>
              <w:top w:val="nil"/>
              <w:left w:val="single" w:sz="4" w:space="0" w:color="auto"/>
              <w:bottom w:val="nil"/>
              <w:right w:val="single" w:sz="4" w:space="0" w:color="auto"/>
            </w:tcBorders>
          </w:tcPr>
          <w:p w14:paraId="733908E3" w14:textId="0CE5FF22" w:rsidR="004D301E" w:rsidRDefault="004D301E" w:rsidP="004D301E">
            <w:pPr>
              <w:rPr>
                <w:rFonts w:ascii="Calibri" w:eastAsia="Calibri" w:hAnsi="Calibri" w:cs="Calibri"/>
                <w:b/>
              </w:rPr>
            </w:pPr>
            <w:r w:rsidRPr="004D301E">
              <w:rPr>
                <w:rFonts w:ascii="Calibri" w:eastAsia="Calibri" w:hAnsi="Calibri" w:cs="Calibri"/>
                <w:b/>
              </w:rPr>
              <w:t>Microsoft form</w:t>
            </w:r>
            <w:r>
              <w:rPr>
                <w:rFonts w:ascii="Calibri" w:eastAsia="Calibri" w:hAnsi="Calibri" w:cs="Calibri"/>
              </w:rPr>
              <w:t xml:space="preserve"> – Went out to parents in April but nil responses? Technical issues. </w:t>
            </w:r>
          </w:p>
        </w:tc>
        <w:tc>
          <w:tcPr>
            <w:tcW w:w="2242" w:type="dxa"/>
            <w:tcBorders>
              <w:top w:val="nil"/>
              <w:left w:val="single" w:sz="4" w:space="0" w:color="auto"/>
              <w:bottom w:val="nil"/>
              <w:right w:val="single" w:sz="4" w:space="0" w:color="auto"/>
            </w:tcBorders>
          </w:tcPr>
          <w:p w14:paraId="6E16EA7E" w14:textId="389658DD" w:rsidR="004D301E" w:rsidRDefault="004D301E" w:rsidP="00881EB4">
            <w:pPr>
              <w:rPr>
                <w:rFonts w:ascii="Calibri" w:eastAsia="Calibri" w:hAnsi="Calibri" w:cs="Calibri"/>
              </w:rPr>
            </w:pPr>
            <w:r>
              <w:rPr>
                <w:rFonts w:ascii="Calibri" w:eastAsia="Calibri" w:hAnsi="Calibri" w:cs="Calibri"/>
              </w:rPr>
              <w:t xml:space="preserve">KB will hand out paper forms </w:t>
            </w:r>
          </w:p>
        </w:tc>
      </w:tr>
      <w:tr w:rsidR="004D301E" w14:paraId="4934CCE1" w14:textId="77777777" w:rsidTr="004D301E">
        <w:tc>
          <w:tcPr>
            <w:tcW w:w="1658" w:type="dxa"/>
            <w:vMerge/>
            <w:tcBorders>
              <w:bottom w:val="nil"/>
              <w:right w:val="single" w:sz="4" w:space="0" w:color="auto"/>
            </w:tcBorders>
          </w:tcPr>
          <w:p w14:paraId="44BCF536" w14:textId="77777777" w:rsidR="004D301E" w:rsidRDefault="004D301E" w:rsidP="00881EB4">
            <w:pPr>
              <w:rPr>
                <w:rFonts w:ascii="Calibri" w:eastAsia="Calibri" w:hAnsi="Calibri" w:cs="Calibri"/>
                <w:b/>
              </w:rPr>
            </w:pPr>
          </w:p>
        </w:tc>
        <w:tc>
          <w:tcPr>
            <w:tcW w:w="6556" w:type="dxa"/>
            <w:tcBorders>
              <w:top w:val="nil"/>
              <w:left w:val="single" w:sz="4" w:space="0" w:color="auto"/>
              <w:bottom w:val="nil"/>
              <w:right w:val="single" w:sz="4" w:space="0" w:color="auto"/>
            </w:tcBorders>
          </w:tcPr>
          <w:p w14:paraId="2017F887" w14:textId="02A49A03" w:rsidR="004D301E" w:rsidRPr="004D301E" w:rsidRDefault="004D301E" w:rsidP="00C33F2F">
            <w:pPr>
              <w:rPr>
                <w:rFonts w:ascii="Calibri" w:eastAsia="Calibri" w:hAnsi="Calibri" w:cs="Calibri"/>
              </w:rPr>
            </w:pPr>
            <w:r w:rsidRPr="004D301E">
              <w:rPr>
                <w:rFonts w:ascii="Calibri" w:eastAsia="Calibri" w:hAnsi="Calibri" w:cs="Calibri"/>
                <w:b/>
              </w:rPr>
              <w:t>Love your school day</w:t>
            </w:r>
            <w:r>
              <w:rPr>
                <w:rFonts w:ascii="Calibri" w:eastAsia="Calibri" w:hAnsi="Calibri" w:cs="Calibri"/>
              </w:rPr>
              <w:t xml:space="preserve"> – Planned for early September</w:t>
            </w:r>
            <w:r w:rsidR="00025E87">
              <w:rPr>
                <w:rFonts w:ascii="Calibri" w:eastAsia="Calibri" w:hAnsi="Calibri" w:cs="Calibri"/>
              </w:rPr>
              <w:t>/possibly end of school hols</w:t>
            </w:r>
            <w:r>
              <w:rPr>
                <w:rFonts w:ascii="Calibri" w:eastAsia="Calibri" w:hAnsi="Calibri" w:cs="Calibri"/>
              </w:rPr>
              <w:t xml:space="preserve">. Invite for parents and community to have a social day putting their skills to use improving the school environment. Suggested items—sort the Headlands shipping container, gardening, Shed sort out and new shed. Once date decided will advertise on App and in shop. </w:t>
            </w:r>
          </w:p>
        </w:tc>
        <w:tc>
          <w:tcPr>
            <w:tcW w:w="2242" w:type="dxa"/>
            <w:tcBorders>
              <w:top w:val="nil"/>
              <w:left w:val="single" w:sz="4" w:space="0" w:color="auto"/>
              <w:bottom w:val="nil"/>
              <w:right w:val="single" w:sz="4" w:space="0" w:color="auto"/>
            </w:tcBorders>
          </w:tcPr>
          <w:p w14:paraId="51566C69" w14:textId="4D8F36EB" w:rsidR="004D301E" w:rsidRDefault="004D301E" w:rsidP="004D301E">
            <w:pPr>
              <w:rPr>
                <w:rFonts w:ascii="Calibri" w:eastAsia="Calibri" w:hAnsi="Calibri" w:cs="Calibri"/>
              </w:rPr>
            </w:pPr>
            <w:r>
              <w:rPr>
                <w:rFonts w:ascii="Calibri" w:eastAsia="Calibri" w:hAnsi="Calibri" w:cs="Calibri"/>
              </w:rPr>
              <w:t>JR/KB will create list of jobs</w:t>
            </w:r>
          </w:p>
          <w:p w14:paraId="52A619B3" w14:textId="3B6AA758" w:rsidR="004D301E" w:rsidRDefault="004D301E" w:rsidP="00881EB4">
            <w:pPr>
              <w:rPr>
                <w:rFonts w:ascii="Calibri" w:eastAsia="Calibri" w:hAnsi="Calibri" w:cs="Calibri"/>
              </w:rPr>
            </w:pPr>
            <w:r>
              <w:rPr>
                <w:rFonts w:ascii="Calibri" w:eastAsia="Calibri" w:hAnsi="Calibri" w:cs="Calibri"/>
              </w:rPr>
              <w:t xml:space="preserve"> </w:t>
            </w:r>
          </w:p>
        </w:tc>
      </w:tr>
      <w:tr w:rsidR="00553C33" w14:paraId="3A17E250" w14:textId="77777777" w:rsidTr="004D301E">
        <w:tc>
          <w:tcPr>
            <w:tcW w:w="1658" w:type="dxa"/>
            <w:tcBorders>
              <w:top w:val="nil"/>
            </w:tcBorders>
          </w:tcPr>
          <w:p w14:paraId="6782922E" w14:textId="77777777" w:rsidR="00553C33" w:rsidRDefault="00553C33" w:rsidP="00881EB4">
            <w:pPr>
              <w:rPr>
                <w:rFonts w:ascii="Calibri" w:eastAsia="Calibri" w:hAnsi="Calibri" w:cs="Calibri"/>
                <w:b/>
              </w:rPr>
            </w:pPr>
          </w:p>
        </w:tc>
        <w:tc>
          <w:tcPr>
            <w:tcW w:w="6556" w:type="dxa"/>
            <w:tcBorders>
              <w:top w:val="nil"/>
            </w:tcBorders>
          </w:tcPr>
          <w:p w14:paraId="172EE2C7" w14:textId="36B1DC61" w:rsidR="00553C33" w:rsidRDefault="004D301E" w:rsidP="004D301E">
            <w:pPr>
              <w:rPr>
                <w:rFonts w:ascii="Calibri" w:eastAsia="Calibri" w:hAnsi="Calibri" w:cs="Calibri"/>
                <w:b/>
              </w:rPr>
            </w:pPr>
            <w:r>
              <w:rPr>
                <w:rFonts w:ascii="Calibri" w:eastAsia="Calibri" w:hAnsi="Calibri" w:cs="Calibri"/>
                <w:b/>
              </w:rPr>
              <w:t xml:space="preserve">New shed – </w:t>
            </w:r>
            <w:r w:rsidRPr="00654BA7">
              <w:rPr>
                <w:rFonts w:ascii="Calibri" w:eastAsia="Calibri" w:hAnsi="Calibri" w:cs="Calibri"/>
              </w:rPr>
              <w:t>R</w:t>
            </w:r>
            <w:r>
              <w:rPr>
                <w:rFonts w:ascii="Calibri" w:eastAsia="Calibri" w:hAnsi="Calibri" w:cs="Calibri"/>
              </w:rPr>
              <w:t>S</w:t>
            </w:r>
            <w:r w:rsidRPr="00654BA7">
              <w:rPr>
                <w:rFonts w:ascii="Calibri" w:eastAsia="Calibri" w:hAnsi="Calibri" w:cs="Calibri"/>
              </w:rPr>
              <w:t xml:space="preserve"> updated that Mr Tanner had provided quotes for the new play</w:t>
            </w:r>
            <w:r>
              <w:rPr>
                <w:rFonts w:ascii="Calibri" w:eastAsia="Calibri" w:hAnsi="Calibri" w:cs="Calibri"/>
              </w:rPr>
              <w:t xml:space="preserve"> </w:t>
            </w:r>
            <w:r w:rsidRPr="00654BA7">
              <w:rPr>
                <w:rFonts w:ascii="Calibri" w:eastAsia="Calibri" w:hAnsi="Calibri" w:cs="Calibri"/>
              </w:rPr>
              <w:t xml:space="preserve">shed.  The PTFA have agreed to provide funds for work.  </w:t>
            </w:r>
          </w:p>
        </w:tc>
        <w:tc>
          <w:tcPr>
            <w:tcW w:w="2242" w:type="dxa"/>
            <w:tcBorders>
              <w:top w:val="nil"/>
            </w:tcBorders>
          </w:tcPr>
          <w:p w14:paraId="7CBEADA1" w14:textId="1EB6FA70" w:rsidR="00553C33" w:rsidRDefault="004D301E" w:rsidP="00881EB4">
            <w:pPr>
              <w:rPr>
                <w:rFonts w:ascii="Calibri" w:eastAsia="Calibri" w:hAnsi="Calibri" w:cs="Calibri"/>
              </w:rPr>
            </w:pPr>
            <w:r>
              <w:rPr>
                <w:rFonts w:ascii="Calibri" w:eastAsia="Calibri" w:hAnsi="Calibri" w:cs="Calibri"/>
              </w:rPr>
              <w:t xml:space="preserve">No further action – in progress </w:t>
            </w:r>
          </w:p>
        </w:tc>
      </w:tr>
      <w:tr w:rsidR="00553C33" w14:paraId="6A3EB314" w14:textId="77777777" w:rsidTr="00820CD3">
        <w:tc>
          <w:tcPr>
            <w:tcW w:w="1658" w:type="dxa"/>
            <w:tcBorders>
              <w:bottom w:val="single" w:sz="4" w:space="0" w:color="auto"/>
            </w:tcBorders>
          </w:tcPr>
          <w:p w14:paraId="49433447" w14:textId="15DB0230" w:rsidR="00553C33" w:rsidRDefault="004D301E" w:rsidP="00881EB4">
            <w:pPr>
              <w:rPr>
                <w:rFonts w:ascii="Calibri" w:eastAsia="Calibri" w:hAnsi="Calibri" w:cs="Calibri"/>
                <w:b/>
              </w:rPr>
            </w:pPr>
            <w:r>
              <w:rPr>
                <w:rFonts w:ascii="Calibri" w:eastAsia="Calibri" w:hAnsi="Calibri" w:cs="Calibri"/>
                <w:b/>
              </w:rPr>
              <w:t>Academy Head report</w:t>
            </w:r>
          </w:p>
        </w:tc>
        <w:tc>
          <w:tcPr>
            <w:tcW w:w="6556" w:type="dxa"/>
            <w:tcBorders>
              <w:bottom w:val="single" w:sz="4" w:space="0" w:color="auto"/>
            </w:tcBorders>
          </w:tcPr>
          <w:p w14:paraId="704D0A63" w14:textId="4D2E9504" w:rsidR="00846667" w:rsidRDefault="00846667" w:rsidP="00846667">
            <w:pPr>
              <w:jc w:val="both"/>
              <w:rPr>
                <w:rFonts w:ascii="Calibri" w:hAnsi="Calibri"/>
                <w:b/>
              </w:rPr>
            </w:pPr>
            <w:r w:rsidRPr="001624D7">
              <w:rPr>
                <w:rFonts w:ascii="Calibri" w:hAnsi="Calibri"/>
                <w:b/>
              </w:rPr>
              <w:t>JR presented the Heads report – see report for details</w:t>
            </w:r>
          </w:p>
          <w:p w14:paraId="0F178FBA" w14:textId="41013DCD" w:rsidR="00865684" w:rsidRDefault="00865684" w:rsidP="00846667">
            <w:pPr>
              <w:jc w:val="both"/>
              <w:rPr>
                <w:rFonts w:ascii="Calibri" w:hAnsi="Calibri"/>
                <w:bCs/>
              </w:rPr>
            </w:pPr>
            <w:r>
              <w:rPr>
                <w:rFonts w:ascii="Calibri" w:hAnsi="Calibri"/>
                <w:bCs/>
              </w:rPr>
              <w:t xml:space="preserve">Discussion was around: </w:t>
            </w:r>
          </w:p>
          <w:p w14:paraId="67ACC49A" w14:textId="02B4EC8A" w:rsidR="00865684" w:rsidRDefault="00865684" w:rsidP="00865684">
            <w:pPr>
              <w:pStyle w:val="ListParagraph"/>
              <w:numPr>
                <w:ilvl w:val="0"/>
                <w:numId w:val="29"/>
              </w:numPr>
              <w:jc w:val="both"/>
              <w:rPr>
                <w:rFonts w:ascii="Calibri" w:hAnsi="Calibri"/>
                <w:bCs/>
              </w:rPr>
            </w:pPr>
            <w:r>
              <w:rPr>
                <w:rFonts w:ascii="Calibri" w:hAnsi="Calibri"/>
                <w:bCs/>
              </w:rPr>
              <w:lastRenderedPageBreak/>
              <w:t xml:space="preserve">School improvement priorities </w:t>
            </w:r>
          </w:p>
          <w:p w14:paraId="71E32C24" w14:textId="6283FA9F" w:rsidR="00865684" w:rsidRDefault="00865684" w:rsidP="00865684">
            <w:pPr>
              <w:pStyle w:val="ListParagraph"/>
              <w:numPr>
                <w:ilvl w:val="0"/>
                <w:numId w:val="29"/>
              </w:numPr>
              <w:jc w:val="both"/>
              <w:rPr>
                <w:rFonts w:ascii="Calibri" w:hAnsi="Calibri"/>
                <w:bCs/>
              </w:rPr>
            </w:pPr>
            <w:r>
              <w:rPr>
                <w:rFonts w:ascii="Calibri" w:hAnsi="Calibri"/>
                <w:bCs/>
              </w:rPr>
              <w:t xml:space="preserve">Structure of classes </w:t>
            </w:r>
          </w:p>
          <w:p w14:paraId="5D38A2D1" w14:textId="77777777" w:rsidR="00B469AA" w:rsidRDefault="00865684" w:rsidP="00B469AA">
            <w:pPr>
              <w:pStyle w:val="ListParagraph"/>
              <w:numPr>
                <w:ilvl w:val="0"/>
                <w:numId w:val="29"/>
              </w:numPr>
              <w:jc w:val="both"/>
              <w:rPr>
                <w:rFonts w:ascii="Calibri" w:hAnsi="Calibri"/>
                <w:bCs/>
              </w:rPr>
            </w:pPr>
            <w:r>
              <w:rPr>
                <w:rFonts w:ascii="Calibri" w:hAnsi="Calibri"/>
                <w:bCs/>
              </w:rPr>
              <w:t xml:space="preserve">SAT’s have happened and the results are due shortly, they will be included in end of year reports. Purposely tried to balance with forest school following </w:t>
            </w:r>
            <w:proofErr w:type="spellStart"/>
            <w:r>
              <w:rPr>
                <w:rFonts w:ascii="Calibri" w:hAnsi="Calibri"/>
                <w:bCs/>
              </w:rPr>
              <w:t>sats</w:t>
            </w:r>
            <w:proofErr w:type="spellEnd"/>
            <w:r>
              <w:rPr>
                <w:rFonts w:ascii="Calibri" w:hAnsi="Calibri"/>
                <w:bCs/>
              </w:rPr>
              <w:t xml:space="preserve"> week, children worked well and calmly towards their </w:t>
            </w:r>
            <w:proofErr w:type="spellStart"/>
            <w:r>
              <w:rPr>
                <w:rFonts w:ascii="Calibri" w:hAnsi="Calibri"/>
                <w:bCs/>
              </w:rPr>
              <w:t>sats</w:t>
            </w:r>
            <w:proofErr w:type="spellEnd"/>
            <w:r>
              <w:rPr>
                <w:rFonts w:ascii="Calibri" w:hAnsi="Calibri"/>
                <w:bCs/>
              </w:rPr>
              <w:t>.</w:t>
            </w:r>
          </w:p>
          <w:p w14:paraId="1D64F453" w14:textId="6B8015A5" w:rsidR="00865684" w:rsidRDefault="00B469AA" w:rsidP="00B469AA">
            <w:pPr>
              <w:pStyle w:val="ListParagraph"/>
              <w:numPr>
                <w:ilvl w:val="0"/>
                <w:numId w:val="29"/>
              </w:numPr>
              <w:jc w:val="both"/>
              <w:rPr>
                <w:rFonts w:ascii="Calibri" w:hAnsi="Calibri"/>
                <w:bCs/>
              </w:rPr>
            </w:pPr>
            <w:r>
              <w:rPr>
                <w:rFonts w:ascii="Calibri" w:hAnsi="Calibri"/>
                <w:bCs/>
              </w:rPr>
              <w:t>S</w:t>
            </w:r>
            <w:r w:rsidR="00865684" w:rsidRPr="00B469AA">
              <w:rPr>
                <w:rFonts w:ascii="Calibri" w:hAnsi="Calibri"/>
                <w:bCs/>
              </w:rPr>
              <w:t xml:space="preserve">ports </w:t>
            </w:r>
            <w:r w:rsidRPr="00B469AA">
              <w:rPr>
                <w:rFonts w:ascii="Calibri" w:hAnsi="Calibri"/>
                <w:bCs/>
              </w:rPr>
              <w:t xml:space="preserve">and sports events throughout the year </w:t>
            </w:r>
          </w:p>
          <w:p w14:paraId="05944040" w14:textId="77777777" w:rsidR="00B469AA" w:rsidRPr="00043508" w:rsidRDefault="00B469AA" w:rsidP="00B469AA">
            <w:pPr>
              <w:pStyle w:val="ListParagraph"/>
              <w:numPr>
                <w:ilvl w:val="0"/>
                <w:numId w:val="29"/>
              </w:numPr>
              <w:jc w:val="both"/>
              <w:rPr>
                <w:rFonts w:ascii="Calibri" w:eastAsia="Calibri" w:hAnsi="Calibri" w:cs="Calibri"/>
                <w:b/>
              </w:rPr>
            </w:pPr>
            <w:r>
              <w:rPr>
                <w:rFonts w:ascii="Calibri" w:eastAsia="Calibri" w:hAnsi="Calibri" w:cs="Calibri"/>
                <w:b/>
              </w:rPr>
              <w:t xml:space="preserve">The school day will be 15 minutes longer from September – </w:t>
            </w:r>
            <w:r>
              <w:rPr>
                <w:rFonts w:ascii="Calibri" w:eastAsia="Calibri" w:hAnsi="Calibri" w:cs="Calibri"/>
                <w:bCs/>
              </w:rPr>
              <w:t xml:space="preserve">Due to a government policy, collection will be at 15:30. </w:t>
            </w:r>
          </w:p>
          <w:p w14:paraId="323974D1" w14:textId="3FC6C43D" w:rsidR="00043508" w:rsidRPr="00B469AA" w:rsidRDefault="00043508" w:rsidP="00B469AA">
            <w:pPr>
              <w:pStyle w:val="ListParagraph"/>
              <w:numPr>
                <w:ilvl w:val="0"/>
                <w:numId w:val="29"/>
              </w:numPr>
              <w:jc w:val="both"/>
              <w:rPr>
                <w:rFonts w:ascii="Calibri" w:eastAsia="Calibri" w:hAnsi="Calibri" w:cs="Calibri"/>
                <w:b/>
              </w:rPr>
            </w:pPr>
            <w:r>
              <w:rPr>
                <w:rFonts w:ascii="Calibri" w:eastAsia="Calibri" w:hAnsi="Calibri" w:cs="Calibri"/>
                <w:b/>
              </w:rPr>
              <w:t xml:space="preserve">Transition morning – </w:t>
            </w:r>
            <w:r>
              <w:rPr>
                <w:rFonts w:ascii="Calibri" w:eastAsia="Calibri" w:hAnsi="Calibri" w:cs="Calibri"/>
                <w:bCs/>
              </w:rPr>
              <w:t>All children will have a morning on July 18</w:t>
            </w:r>
            <w:r w:rsidRPr="00043508">
              <w:rPr>
                <w:rFonts w:ascii="Calibri" w:eastAsia="Calibri" w:hAnsi="Calibri" w:cs="Calibri"/>
                <w:bCs/>
                <w:vertAlign w:val="superscript"/>
              </w:rPr>
              <w:t>th</w:t>
            </w:r>
            <w:r>
              <w:rPr>
                <w:rFonts w:ascii="Calibri" w:eastAsia="Calibri" w:hAnsi="Calibri" w:cs="Calibri"/>
                <w:bCs/>
              </w:rPr>
              <w:t xml:space="preserve"> to orientate them to their new environment for next year. This will be an opportunity for parents to meet with and chat with their children’s prospective teacher</w:t>
            </w:r>
          </w:p>
        </w:tc>
        <w:tc>
          <w:tcPr>
            <w:tcW w:w="2242" w:type="dxa"/>
            <w:tcBorders>
              <w:bottom w:val="single" w:sz="4" w:space="0" w:color="auto"/>
            </w:tcBorders>
          </w:tcPr>
          <w:p w14:paraId="016A593E" w14:textId="77777777" w:rsidR="00031E07" w:rsidRDefault="00031E07" w:rsidP="00881EB4">
            <w:pPr>
              <w:rPr>
                <w:rFonts w:ascii="Calibri" w:eastAsia="Calibri" w:hAnsi="Calibri" w:cs="Calibri"/>
              </w:rPr>
            </w:pPr>
          </w:p>
          <w:p w14:paraId="3B43CC13" w14:textId="77777777" w:rsidR="00031E07" w:rsidRDefault="00031E07" w:rsidP="00881EB4">
            <w:pPr>
              <w:rPr>
                <w:rFonts w:ascii="Calibri" w:eastAsia="Calibri" w:hAnsi="Calibri" w:cs="Calibri"/>
              </w:rPr>
            </w:pPr>
          </w:p>
          <w:p w14:paraId="6143346A" w14:textId="67EE47C2" w:rsidR="00553C33" w:rsidRDefault="00B469AA" w:rsidP="00881EB4">
            <w:pPr>
              <w:rPr>
                <w:rFonts w:ascii="Calibri" w:eastAsia="Calibri" w:hAnsi="Calibri" w:cs="Calibri"/>
              </w:rPr>
            </w:pPr>
            <w:r>
              <w:rPr>
                <w:rFonts w:ascii="Calibri" w:eastAsia="Calibri" w:hAnsi="Calibri" w:cs="Calibri"/>
              </w:rPr>
              <w:lastRenderedPageBreak/>
              <w:t xml:space="preserve">JR – will communicate </w:t>
            </w:r>
            <w:r w:rsidR="00031E07">
              <w:rPr>
                <w:rFonts w:ascii="Calibri" w:eastAsia="Calibri" w:hAnsi="Calibri" w:cs="Calibri"/>
              </w:rPr>
              <w:t>details</w:t>
            </w:r>
            <w:r>
              <w:rPr>
                <w:rFonts w:ascii="Calibri" w:eastAsia="Calibri" w:hAnsi="Calibri" w:cs="Calibri"/>
              </w:rPr>
              <w:t xml:space="preserve"> to parents</w:t>
            </w:r>
            <w:r w:rsidR="00031E07">
              <w:rPr>
                <w:rFonts w:ascii="Calibri" w:eastAsia="Calibri" w:hAnsi="Calibri" w:cs="Calibri"/>
              </w:rPr>
              <w:t xml:space="preserve"> regarding staffing, SAT’s </w:t>
            </w:r>
            <w:proofErr w:type="gramStart"/>
            <w:r w:rsidR="00031E07">
              <w:rPr>
                <w:rFonts w:ascii="Calibri" w:eastAsia="Calibri" w:hAnsi="Calibri" w:cs="Calibri"/>
              </w:rPr>
              <w:t>results</w:t>
            </w:r>
            <w:proofErr w:type="gramEnd"/>
            <w:r w:rsidR="00031E07">
              <w:rPr>
                <w:rFonts w:ascii="Calibri" w:eastAsia="Calibri" w:hAnsi="Calibri" w:cs="Calibri"/>
              </w:rPr>
              <w:t xml:space="preserve"> and school day length </w:t>
            </w:r>
          </w:p>
        </w:tc>
      </w:tr>
      <w:tr w:rsidR="00553C33" w14:paraId="13E1D8BC" w14:textId="77777777" w:rsidTr="00820CD3">
        <w:tc>
          <w:tcPr>
            <w:tcW w:w="1658" w:type="dxa"/>
            <w:tcBorders>
              <w:top w:val="single" w:sz="4" w:space="0" w:color="auto"/>
              <w:left w:val="single" w:sz="4" w:space="0" w:color="auto"/>
              <w:bottom w:val="single" w:sz="4" w:space="0" w:color="auto"/>
              <w:right w:val="single" w:sz="4" w:space="0" w:color="auto"/>
            </w:tcBorders>
          </w:tcPr>
          <w:p w14:paraId="18AB6F9D" w14:textId="7F23D12A" w:rsidR="00553C33" w:rsidRDefault="00031E07" w:rsidP="00881EB4">
            <w:pPr>
              <w:rPr>
                <w:rFonts w:ascii="Calibri" w:eastAsia="Calibri" w:hAnsi="Calibri" w:cs="Calibri"/>
                <w:b/>
              </w:rPr>
            </w:pPr>
            <w:r w:rsidRPr="0092700F">
              <w:rPr>
                <w:rFonts w:ascii="Calibri" w:eastAsia="Calibri" w:hAnsi="Calibri" w:cs="Calibri"/>
                <w:b/>
              </w:rPr>
              <w:lastRenderedPageBreak/>
              <w:t>Parent Rep feedback</w:t>
            </w:r>
          </w:p>
        </w:tc>
        <w:tc>
          <w:tcPr>
            <w:tcW w:w="6556" w:type="dxa"/>
            <w:tcBorders>
              <w:top w:val="single" w:sz="4" w:space="0" w:color="auto"/>
              <w:left w:val="single" w:sz="4" w:space="0" w:color="auto"/>
              <w:bottom w:val="single" w:sz="4" w:space="0" w:color="auto"/>
              <w:right w:val="single" w:sz="4" w:space="0" w:color="auto"/>
            </w:tcBorders>
          </w:tcPr>
          <w:p w14:paraId="03E5924F" w14:textId="057ECC7E" w:rsidR="00553C33" w:rsidRDefault="00031E07" w:rsidP="00031E07">
            <w:pPr>
              <w:rPr>
                <w:rFonts w:ascii="Calibri" w:eastAsia="Calibri" w:hAnsi="Calibri" w:cs="Calibri"/>
                <w:b/>
              </w:rPr>
            </w:pPr>
            <w:r>
              <w:rPr>
                <w:rFonts w:ascii="Calibri" w:eastAsia="Calibri" w:hAnsi="Calibri" w:cs="Calibri"/>
                <w:b/>
              </w:rPr>
              <w:t>Parents were asked to contribute feedback on three areas of focus for the school this term:</w:t>
            </w:r>
          </w:p>
        </w:tc>
        <w:tc>
          <w:tcPr>
            <w:tcW w:w="2242" w:type="dxa"/>
            <w:tcBorders>
              <w:left w:val="single" w:sz="4" w:space="0" w:color="auto"/>
              <w:bottom w:val="single" w:sz="4" w:space="0" w:color="auto"/>
            </w:tcBorders>
          </w:tcPr>
          <w:p w14:paraId="192AA3FD" w14:textId="77777777" w:rsidR="00553C33" w:rsidRDefault="00553C33" w:rsidP="00881EB4">
            <w:pPr>
              <w:rPr>
                <w:rFonts w:ascii="Calibri" w:eastAsia="Calibri" w:hAnsi="Calibri" w:cs="Calibri"/>
              </w:rPr>
            </w:pPr>
          </w:p>
        </w:tc>
      </w:tr>
      <w:tr w:rsidR="00553C33" w14:paraId="3A0E5412" w14:textId="77777777" w:rsidTr="00820CD3">
        <w:tc>
          <w:tcPr>
            <w:tcW w:w="1658" w:type="dxa"/>
            <w:tcBorders>
              <w:top w:val="single" w:sz="4" w:space="0" w:color="auto"/>
              <w:left w:val="single" w:sz="4" w:space="0" w:color="auto"/>
              <w:bottom w:val="nil"/>
              <w:right w:val="single" w:sz="4" w:space="0" w:color="auto"/>
            </w:tcBorders>
          </w:tcPr>
          <w:p w14:paraId="3E7753ED" w14:textId="77777777" w:rsidR="00553C33" w:rsidRDefault="00553C33" w:rsidP="00881EB4">
            <w:pPr>
              <w:rPr>
                <w:rFonts w:ascii="Calibri" w:eastAsia="Calibri" w:hAnsi="Calibri" w:cs="Calibri"/>
                <w:b/>
              </w:rPr>
            </w:pPr>
          </w:p>
        </w:tc>
        <w:tc>
          <w:tcPr>
            <w:tcW w:w="6556" w:type="dxa"/>
            <w:tcBorders>
              <w:top w:val="single" w:sz="4" w:space="0" w:color="auto"/>
              <w:left w:val="single" w:sz="4" w:space="0" w:color="auto"/>
              <w:bottom w:val="nil"/>
              <w:right w:val="single" w:sz="4" w:space="0" w:color="auto"/>
            </w:tcBorders>
          </w:tcPr>
          <w:p w14:paraId="23B22D41" w14:textId="77777777" w:rsidR="00031E07" w:rsidRDefault="00031E07" w:rsidP="00031E07">
            <w:pPr>
              <w:rPr>
                <w:rFonts w:ascii="Calibri" w:eastAsia="Calibri" w:hAnsi="Calibri" w:cs="Calibri"/>
                <w:b/>
              </w:rPr>
            </w:pPr>
            <w:r w:rsidRPr="00654BA7">
              <w:rPr>
                <w:rFonts w:ascii="Calibri" w:eastAsia="Calibri" w:hAnsi="Calibri" w:cs="Calibri"/>
                <w:b/>
              </w:rPr>
              <w:t>Attendance</w:t>
            </w:r>
          </w:p>
          <w:p w14:paraId="79AF14E9" w14:textId="09848926" w:rsidR="00553C33" w:rsidRDefault="00C11526" w:rsidP="00031E07">
            <w:pPr>
              <w:pStyle w:val="ListParagraph"/>
              <w:numPr>
                <w:ilvl w:val="0"/>
                <w:numId w:val="30"/>
              </w:numPr>
              <w:rPr>
                <w:rFonts w:ascii="Calibri" w:eastAsia="Calibri" w:hAnsi="Calibri" w:cs="Calibri"/>
                <w:bCs/>
              </w:rPr>
            </w:pPr>
            <w:r>
              <w:rPr>
                <w:rFonts w:ascii="Calibri" w:eastAsia="Calibri" w:hAnsi="Calibri" w:cs="Calibri"/>
                <w:bCs/>
              </w:rPr>
              <w:t>This is a national challenge and th</w:t>
            </w:r>
            <w:r w:rsidR="003F4560">
              <w:rPr>
                <w:rFonts w:ascii="Calibri" w:eastAsia="Calibri" w:hAnsi="Calibri" w:cs="Calibri"/>
                <w:bCs/>
              </w:rPr>
              <w:t xml:space="preserve">ere is a push to have a strong stance on attendance in school due to missed school time during COVID and strong evidence of </w:t>
            </w:r>
            <w:r>
              <w:rPr>
                <w:rFonts w:ascii="Calibri" w:eastAsia="Calibri" w:hAnsi="Calibri" w:cs="Calibri"/>
                <w:bCs/>
              </w:rPr>
              <w:t xml:space="preserve">impact on learning/sense of community due to absence. We had a long discussion about how we as a school community can communicate this. We discussed the range of reasons for non-attendance and what is expected of the school in response to this. This is a key performance indicator for the school. </w:t>
            </w:r>
          </w:p>
          <w:p w14:paraId="34550533" w14:textId="359987CD" w:rsidR="00C11526" w:rsidRDefault="00C11526" w:rsidP="00031E07">
            <w:pPr>
              <w:pStyle w:val="ListParagraph"/>
              <w:numPr>
                <w:ilvl w:val="0"/>
                <w:numId w:val="30"/>
              </w:numPr>
              <w:rPr>
                <w:rFonts w:ascii="Calibri" w:eastAsia="Calibri" w:hAnsi="Calibri" w:cs="Calibri"/>
                <w:bCs/>
              </w:rPr>
            </w:pPr>
            <w:r>
              <w:rPr>
                <w:rFonts w:ascii="Calibri" w:eastAsia="Calibri" w:hAnsi="Calibri" w:cs="Calibri"/>
                <w:bCs/>
              </w:rPr>
              <w:t xml:space="preserve">Feedback from parents regarding the non-uniform day treats for classes with the best attendance and unintended issues that arise from this. Its difficult for children who are genuinely unwell or have chronic health conditions as they then feel they have let the class down. </w:t>
            </w:r>
          </w:p>
          <w:p w14:paraId="02DB713C" w14:textId="3FC53B25" w:rsidR="00C11526" w:rsidRPr="00031E07" w:rsidRDefault="00C11526" w:rsidP="00031E07">
            <w:pPr>
              <w:pStyle w:val="ListParagraph"/>
              <w:numPr>
                <w:ilvl w:val="0"/>
                <w:numId w:val="30"/>
              </w:numPr>
              <w:rPr>
                <w:rFonts w:ascii="Calibri" w:eastAsia="Calibri" w:hAnsi="Calibri" w:cs="Calibri"/>
                <w:bCs/>
              </w:rPr>
            </w:pPr>
            <w:r>
              <w:rPr>
                <w:rFonts w:ascii="Calibri" w:eastAsia="Calibri" w:hAnsi="Calibri" w:cs="Calibri"/>
                <w:bCs/>
              </w:rPr>
              <w:t xml:space="preserve">We discussed the difficulties that parents have when children have cough/colds and the decision-making process ever since covid. </w:t>
            </w:r>
          </w:p>
        </w:tc>
        <w:tc>
          <w:tcPr>
            <w:tcW w:w="2242" w:type="dxa"/>
            <w:tcBorders>
              <w:top w:val="single" w:sz="4" w:space="0" w:color="auto"/>
              <w:left w:val="single" w:sz="4" w:space="0" w:color="auto"/>
              <w:bottom w:val="nil"/>
              <w:right w:val="single" w:sz="4" w:space="0" w:color="auto"/>
            </w:tcBorders>
          </w:tcPr>
          <w:p w14:paraId="53DD901A" w14:textId="77777777" w:rsidR="00553C33" w:rsidRDefault="00553C33" w:rsidP="00881EB4">
            <w:pPr>
              <w:rPr>
                <w:rFonts w:ascii="Calibri" w:eastAsia="Calibri" w:hAnsi="Calibri" w:cs="Calibri"/>
              </w:rPr>
            </w:pPr>
          </w:p>
          <w:p w14:paraId="3793BEDF" w14:textId="2D1D6B1F" w:rsidR="00C11526" w:rsidRDefault="00C11526" w:rsidP="00881EB4">
            <w:pPr>
              <w:rPr>
                <w:rFonts w:ascii="Calibri" w:eastAsia="Calibri" w:hAnsi="Calibri" w:cs="Calibri"/>
              </w:rPr>
            </w:pPr>
            <w:r>
              <w:rPr>
                <w:rFonts w:ascii="Calibri" w:eastAsia="Calibri" w:hAnsi="Calibri" w:cs="Calibri"/>
              </w:rPr>
              <w:t>JR to provide clear guidance to parents regarding the national policies and encouraging parents to send children to school if they are well enough</w:t>
            </w:r>
            <w:r w:rsidRPr="00A901B2">
              <w:rPr>
                <w:rFonts w:ascii="Calibri" w:eastAsia="Calibri" w:hAnsi="Calibri" w:cs="Calibri"/>
              </w:rPr>
              <w:t xml:space="preserve">. </w:t>
            </w:r>
            <w:proofErr w:type="gramStart"/>
            <w:r w:rsidRPr="00A901B2">
              <w:rPr>
                <w:rFonts w:ascii="Calibri" w:eastAsia="Calibri" w:hAnsi="Calibri" w:cs="Calibri"/>
              </w:rPr>
              <w:t>Also</w:t>
            </w:r>
            <w:proofErr w:type="gramEnd"/>
            <w:r w:rsidRPr="00A901B2">
              <w:rPr>
                <w:rFonts w:ascii="Calibri" w:eastAsia="Calibri" w:hAnsi="Calibri" w:cs="Calibri"/>
              </w:rPr>
              <w:t xml:space="preserve"> to make parents aware that Calpol can be given in school.</w:t>
            </w:r>
            <w:r>
              <w:rPr>
                <w:rFonts w:ascii="Calibri" w:eastAsia="Calibri" w:hAnsi="Calibri" w:cs="Calibri"/>
              </w:rPr>
              <w:t xml:space="preserve"> </w:t>
            </w:r>
          </w:p>
        </w:tc>
      </w:tr>
      <w:tr w:rsidR="00031E07" w14:paraId="07A01C41" w14:textId="77777777" w:rsidTr="00BD026A">
        <w:tc>
          <w:tcPr>
            <w:tcW w:w="1658" w:type="dxa"/>
            <w:tcBorders>
              <w:top w:val="nil"/>
              <w:left w:val="single" w:sz="4" w:space="0" w:color="auto"/>
              <w:bottom w:val="nil"/>
              <w:right w:val="single" w:sz="4" w:space="0" w:color="auto"/>
            </w:tcBorders>
          </w:tcPr>
          <w:p w14:paraId="2228C950" w14:textId="77777777" w:rsidR="00031E07" w:rsidRDefault="00031E07" w:rsidP="00031E07">
            <w:pPr>
              <w:rPr>
                <w:rFonts w:ascii="Calibri" w:eastAsia="Calibri" w:hAnsi="Calibri" w:cs="Calibri"/>
                <w:b/>
              </w:rPr>
            </w:pPr>
          </w:p>
        </w:tc>
        <w:tc>
          <w:tcPr>
            <w:tcW w:w="6556" w:type="dxa"/>
            <w:tcBorders>
              <w:top w:val="nil"/>
              <w:left w:val="single" w:sz="4" w:space="0" w:color="auto"/>
              <w:bottom w:val="nil"/>
              <w:right w:val="single" w:sz="4" w:space="0" w:color="auto"/>
            </w:tcBorders>
          </w:tcPr>
          <w:p w14:paraId="7518EB8E" w14:textId="5A20D7CF" w:rsidR="00031E07" w:rsidRDefault="00031E07" w:rsidP="00031E07">
            <w:pPr>
              <w:rPr>
                <w:rFonts w:ascii="Calibri" w:eastAsia="Calibri" w:hAnsi="Calibri" w:cs="Calibri"/>
                <w:b/>
              </w:rPr>
            </w:pPr>
            <w:r w:rsidRPr="00654BA7">
              <w:rPr>
                <w:rFonts w:ascii="Calibri" w:eastAsia="Calibri" w:hAnsi="Calibri" w:cs="Calibri"/>
                <w:b/>
              </w:rPr>
              <w:t>Sport</w:t>
            </w:r>
          </w:p>
          <w:p w14:paraId="10424D23" w14:textId="77777777" w:rsidR="00031E07" w:rsidRPr="00BD026A" w:rsidRDefault="00BD026A" w:rsidP="00BD026A">
            <w:pPr>
              <w:pStyle w:val="ListParagraph"/>
              <w:numPr>
                <w:ilvl w:val="0"/>
                <w:numId w:val="31"/>
              </w:numPr>
              <w:rPr>
                <w:rFonts w:ascii="Calibri" w:eastAsia="Calibri" w:hAnsi="Calibri" w:cs="Calibri"/>
                <w:bCs/>
              </w:rPr>
            </w:pPr>
            <w:r w:rsidRPr="00BD026A">
              <w:rPr>
                <w:rFonts w:ascii="Calibri" w:eastAsia="Calibri" w:hAnsi="Calibri" w:cs="Calibri"/>
                <w:bCs/>
              </w:rPr>
              <w:t xml:space="preserve">Parents very happy with sports provision </w:t>
            </w:r>
          </w:p>
          <w:p w14:paraId="11BFC49A" w14:textId="1E277499" w:rsidR="00BD026A" w:rsidRPr="00BD026A" w:rsidRDefault="00BD026A" w:rsidP="00BD026A">
            <w:pPr>
              <w:pStyle w:val="ListParagraph"/>
              <w:numPr>
                <w:ilvl w:val="0"/>
                <w:numId w:val="31"/>
              </w:numPr>
              <w:rPr>
                <w:rFonts w:ascii="Calibri" w:eastAsia="Calibri" w:hAnsi="Calibri" w:cs="Calibri"/>
                <w:b/>
              </w:rPr>
            </w:pPr>
            <w:r w:rsidRPr="00BD026A">
              <w:rPr>
                <w:rFonts w:ascii="Calibri" w:eastAsia="Calibri" w:hAnsi="Calibri" w:cs="Calibri"/>
                <w:bCs/>
              </w:rPr>
              <w:t>Children have really enjoyed recent school trips</w:t>
            </w:r>
            <w:r>
              <w:rPr>
                <w:rFonts w:ascii="Calibri" w:eastAsia="Calibri" w:hAnsi="Calibri" w:cs="Calibri"/>
                <w:b/>
              </w:rPr>
              <w:t xml:space="preserve"> </w:t>
            </w:r>
          </w:p>
        </w:tc>
        <w:tc>
          <w:tcPr>
            <w:tcW w:w="2242" w:type="dxa"/>
            <w:tcBorders>
              <w:top w:val="nil"/>
              <w:left w:val="single" w:sz="4" w:space="0" w:color="auto"/>
              <w:bottom w:val="nil"/>
              <w:right w:val="single" w:sz="4" w:space="0" w:color="auto"/>
            </w:tcBorders>
          </w:tcPr>
          <w:p w14:paraId="04E606D0" w14:textId="77777777" w:rsidR="00031E07" w:rsidRDefault="00031E07" w:rsidP="00031E07">
            <w:pPr>
              <w:rPr>
                <w:rFonts w:ascii="Calibri" w:eastAsia="Calibri" w:hAnsi="Calibri" w:cs="Calibri"/>
              </w:rPr>
            </w:pPr>
          </w:p>
        </w:tc>
      </w:tr>
      <w:tr w:rsidR="00031E07" w14:paraId="0285749F" w14:textId="77777777" w:rsidTr="00BD026A">
        <w:tc>
          <w:tcPr>
            <w:tcW w:w="1658" w:type="dxa"/>
            <w:tcBorders>
              <w:top w:val="nil"/>
              <w:left w:val="single" w:sz="4" w:space="0" w:color="auto"/>
              <w:bottom w:val="nil"/>
              <w:right w:val="single" w:sz="4" w:space="0" w:color="auto"/>
            </w:tcBorders>
          </w:tcPr>
          <w:p w14:paraId="1708C1C5" w14:textId="00B5FCA9" w:rsidR="00031E07" w:rsidRDefault="00031E07" w:rsidP="00031E07">
            <w:pPr>
              <w:rPr>
                <w:rFonts w:ascii="Calibri" w:eastAsia="Calibri" w:hAnsi="Calibri" w:cs="Calibri"/>
                <w:b/>
              </w:rPr>
            </w:pPr>
          </w:p>
        </w:tc>
        <w:tc>
          <w:tcPr>
            <w:tcW w:w="6556" w:type="dxa"/>
            <w:tcBorders>
              <w:top w:val="nil"/>
              <w:left w:val="single" w:sz="4" w:space="0" w:color="auto"/>
              <w:bottom w:val="nil"/>
              <w:right w:val="single" w:sz="4" w:space="0" w:color="auto"/>
            </w:tcBorders>
          </w:tcPr>
          <w:p w14:paraId="5811A2BE" w14:textId="77777777" w:rsidR="00031E07" w:rsidRPr="00654BA7" w:rsidRDefault="00031E07" w:rsidP="00031E07">
            <w:pPr>
              <w:rPr>
                <w:rFonts w:ascii="Calibri" w:eastAsia="Calibri" w:hAnsi="Calibri" w:cs="Calibri"/>
                <w:b/>
              </w:rPr>
            </w:pPr>
            <w:r w:rsidRPr="00654BA7">
              <w:rPr>
                <w:rFonts w:ascii="Calibri" w:eastAsia="Calibri" w:hAnsi="Calibri" w:cs="Calibri"/>
                <w:b/>
              </w:rPr>
              <w:t>Phonics</w:t>
            </w:r>
            <w:r>
              <w:rPr>
                <w:rFonts w:ascii="Calibri" w:eastAsia="Calibri" w:hAnsi="Calibri" w:cs="Calibri"/>
                <w:b/>
              </w:rPr>
              <w:t xml:space="preserve"> and Reading </w:t>
            </w:r>
          </w:p>
          <w:p w14:paraId="68D4B89D" w14:textId="651EA1B1" w:rsidR="00BD026A" w:rsidRDefault="00BD026A" w:rsidP="00BD026A">
            <w:pPr>
              <w:pStyle w:val="ListParagraph"/>
              <w:numPr>
                <w:ilvl w:val="0"/>
                <w:numId w:val="31"/>
              </w:numPr>
              <w:rPr>
                <w:rFonts w:ascii="Calibri" w:eastAsia="Calibri" w:hAnsi="Calibri" w:cs="Calibri"/>
                <w:bCs/>
              </w:rPr>
            </w:pPr>
            <w:r>
              <w:rPr>
                <w:rFonts w:ascii="Calibri" w:eastAsia="Calibri" w:hAnsi="Calibri" w:cs="Calibri"/>
                <w:bCs/>
              </w:rPr>
              <w:t xml:space="preserve">More consistency now with books being swapped. In </w:t>
            </w:r>
            <w:proofErr w:type="gramStart"/>
            <w:r>
              <w:rPr>
                <w:rFonts w:ascii="Calibri" w:eastAsia="Calibri" w:hAnsi="Calibri" w:cs="Calibri"/>
                <w:bCs/>
              </w:rPr>
              <w:t>Be</w:t>
            </w:r>
            <w:r w:rsidR="009535FE">
              <w:rPr>
                <w:rFonts w:ascii="Calibri" w:eastAsia="Calibri" w:hAnsi="Calibri" w:cs="Calibri"/>
                <w:bCs/>
              </w:rPr>
              <w:t>ec</w:t>
            </w:r>
            <w:r>
              <w:rPr>
                <w:rFonts w:ascii="Calibri" w:eastAsia="Calibri" w:hAnsi="Calibri" w:cs="Calibri"/>
                <w:bCs/>
              </w:rPr>
              <w:t xml:space="preserve">h </w:t>
            </w:r>
            <w:r w:rsidR="009535FE">
              <w:rPr>
                <w:rFonts w:ascii="Calibri" w:eastAsia="Calibri" w:hAnsi="Calibri" w:cs="Calibri"/>
                <w:bCs/>
              </w:rPr>
              <w:t xml:space="preserve"> class</w:t>
            </w:r>
            <w:proofErr w:type="gramEnd"/>
            <w:r w:rsidR="009535FE">
              <w:rPr>
                <w:rFonts w:ascii="Calibri" w:eastAsia="Calibri" w:hAnsi="Calibri" w:cs="Calibri"/>
                <w:bCs/>
              </w:rPr>
              <w:t xml:space="preserve"> </w:t>
            </w:r>
            <w:r>
              <w:rPr>
                <w:rFonts w:ascii="Calibri" w:eastAsia="Calibri" w:hAnsi="Calibri" w:cs="Calibri"/>
                <w:bCs/>
              </w:rPr>
              <w:t xml:space="preserve">there is a focus on swapping on a Monday/Thursday. In AR – its when the book is finished and so need encouragement. </w:t>
            </w:r>
          </w:p>
          <w:p w14:paraId="3E98634B" w14:textId="411925DF" w:rsidR="00BD026A" w:rsidRPr="00BD026A" w:rsidRDefault="00BD026A" w:rsidP="00BD026A">
            <w:pPr>
              <w:pStyle w:val="ListParagraph"/>
              <w:numPr>
                <w:ilvl w:val="0"/>
                <w:numId w:val="31"/>
              </w:numPr>
              <w:rPr>
                <w:rFonts w:ascii="Calibri" w:eastAsia="Calibri" w:hAnsi="Calibri" w:cs="Calibri"/>
                <w:bCs/>
              </w:rPr>
            </w:pPr>
            <w:r>
              <w:rPr>
                <w:rFonts w:ascii="Calibri" w:eastAsia="Calibri" w:hAnsi="Calibri" w:cs="Calibri"/>
                <w:bCs/>
              </w:rPr>
              <w:t xml:space="preserve">Homework comms – class teachers considering going back to books </w:t>
            </w:r>
          </w:p>
          <w:p w14:paraId="45FE6D45" w14:textId="77777777" w:rsidR="00031E07" w:rsidRDefault="00031E07" w:rsidP="00031E07">
            <w:pPr>
              <w:rPr>
                <w:rFonts w:ascii="Calibri" w:eastAsia="Calibri" w:hAnsi="Calibri" w:cs="Calibri"/>
                <w:b/>
              </w:rPr>
            </w:pPr>
          </w:p>
        </w:tc>
        <w:tc>
          <w:tcPr>
            <w:tcW w:w="2242" w:type="dxa"/>
            <w:tcBorders>
              <w:top w:val="nil"/>
              <w:left w:val="single" w:sz="4" w:space="0" w:color="auto"/>
              <w:bottom w:val="nil"/>
              <w:right w:val="single" w:sz="4" w:space="0" w:color="auto"/>
            </w:tcBorders>
          </w:tcPr>
          <w:p w14:paraId="4CB2CD94" w14:textId="77777777" w:rsidR="00031E07" w:rsidRDefault="00031E07" w:rsidP="00031E07">
            <w:pPr>
              <w:rPr>
                <w:rFonts w:ascii="Calibri" w:eastAsia="Calibri" w:hAnsi="Calibri" w:cs="Calibri"/>
              </w:rPr>
            </w:pPr>
          </w:p>
        </w:tc>
      </w:tr>
      <w:tr w:rsidR="00BD026A" w14:paraId="47C510F8" w14:textId="77777777" w:rsidTr="00820CD3">
        <w:tc>
          <w:tcPr>
            <w:tcW w:w="1658" w:type="dxa"/>
            <w:tcBorders>
              <w:top w:val="nil"/>
              <w:left w:val="single" w:sz="4" w:space="0" w:color="auto"/>
              <w:bottom w:val="single" w:sz="4" w:space="0" w:color="auto"/>
              <w:right w:val="single" w:sz="4" w:space="0" w:color="auto"/>
            </w:tcBorders>
          </w:tcPr>
          <w:p w14:paraId="559F0F5D" w14:textId="77777777" w:rsidR="00BD026A" w:rsidRDefault="00BD026A" w:rsidP="00031E07">
            <w:pPr>
              <w:rPr>
                <w:rFonts w:ascii="Calibri" w:eastAsia="Calibri" w:hAnsi="Calibri" w:cs="Calibri"/>
                <w:b/>
              </w:rPr>
            </w:pPr>
          </w:p>
        </w:tc>
        <w:tc>
          <w:tcPr>
            <w:tcW w:w="6556" w:type="dxa"/>
            <w:tcBorders>
              <w:top w:val="nil"/>
              <w:left w:val="single" w:sz="4" w:space="0" w:color="auto"/>
              <w:bottom w:val="single" w:sz="4" w:space="0" w:color="auto"/>
              <w:right w:val="single" w:sz="4" w:space="0" w:color="auto"/>
            </w:tcBorders>
          </w:tcPr>
          <w:p w14:paraId="17622975" w14:textId="77777777" w:rsidR="00BD026A" w:rsidRDefault="00BD026A" w:rsidP="00031E07">
            <w:pPr>
              <w:rPr>
                <w:rFonts w:ascii="Calibri" w:eastAsia="Calibri" w:hAnsi="Calibri" w:cs="Calibri"/>
                <w:b/>
              </w:rPr>
            </w:pPr>
            <w:r>
              <w:rPr>
                <w:rFonts w:ascii="Calibri" w:eastAsia="Calibri" w:hAnsi="Calibri" w:cs="Calibri"/>
                <w:b/>
              </w:rPr>
              <w:t xml:space="preserve">Other </w:t>
            </w:r>
          </w:p>
          <w:p w14:paraId="4314942D" w14:textId="21D27340" w:rsidR="00BD026A" w:rsidRDefault="00BD026A" w:rsidP="00BD026A">
            <w:pPr>
              <w:pStyle w:val="ListParagraph"/>
              <w:numPr>
                <w:ilvl w:val="0"/>
                <w:numId w:val="31"/>
              </w:numPr>
              <w:rPr>
                <w:rFonts w:ascii="Calibri" w:eastAsia="Calibri" w:hAnsi="Calibri" w:cs="Calibri"/>
                <w:bCs/>
              </w:rPr>
            </w:pPr>
            <w:r>
              <w:rPr>
                <w:rFonts w:ascii="Calibri" w:eastAsia="Calibri" w:hAnsi="Calibri" w:cs="Calibri"/>
                <w:bCs/>
              </w:rPr>
              <w:t xml:space="preserve">Wrap around care very popular </w:t>
            </w:r>
          </w:p>
          <w:p w14:paraId="33BB9022" w14:textId="632DFA6F" w:rsidR="00BD026A" w:rsidRDefault="00BD026A" w:rsidP="00BD026A">
            <w:pPr>
              <w:pStyle w:val="ListParagraph"/>
              <w:numPr>
                <w:ilvl w:val="0"/>
                <w:numId w:val="31"/>
              </w:numPr>
              <w:rPr>
                <w:rFonts w:ascii="Calibri" w:eastAsia="Calibri" w:hAnsi="Calibri" w:cs="Calibri"/>
                <w:bCs/>
              </w:rPr>
            </w:pPr>
            <w:r>
              <w:rPr>
                <w:rFonts w:ascii="Calibri" w:eastAsia="Calibri" w:hAnsi="Calibri" w:cs="Calibri"/>
                <w:bCs/>
              </w:rPr>
              <w:lastRenderedPageBreak/>
              <w:t xml:space="preserve">Afterschool clubs other than sports – talked about a craft club and trying to enlist creative parents to do a session each as lots of talent in our school community </w:t>
            </w:r>
          </w:p>
          <w:p w14:paraId="521D3DAC" w14:textId="7114163B" w:rsidR="00BD026A" w:rsidRPr="00BD026A" w:rsidRDefault="00BD026A" w:rsidP="00BD026A">
            <w:pPr>
              <w:pStyle w:val="ListParagraph"/>
              <w:numPr>
                <w:ilvl w:val="0"/>
                <w:numId w:val="31"/>
              </w:numPr>
              <w:rPr>
                <w:rFonts w:ascii="Calibri" w:eastAsia="Calibri" w:hAnsi="Calibri" w:cs="Calibri"/>
                <w:bCs/>
              </w:rPr>
            </w:pPr>
            <w:r>
              <w:rPr>
                <w:rFonts w:ascii="Calibri" w:eastAsia="Calibri" w:hAnsi="Calibri" w:cs="Calibri"/>
                <w:bCs/>
              </w:rPr>
              <w:t xml:space="preserve">Very kind offer of a visit to the otter and butterfly sanctuary from one </w:t>
            </w:r>
            <w:proofErr w:type="gramStart"/>
            <w:r>
              <w:rPr>
                <w:rFonts w:ascii="Calibri" w:eastAsia="Calibri" w:hAnsi="Calibri" w:cs="Calibri"/>
                <w:bCs/>
              </w:rPr>
              <w:t>parents</w:t>
            </w:r>
            <w:proofErr w:type="gramEnd"/>
            <w:r>
              <w:rPr>
                <w:rFonts w:ascii="Calibri" w:eastAsia="Calibri" w:hAnsi="Calibri" w:cs="Calibri"/>
                <w:bCs/>
              </w:rPr>
              <w:t xml:space="preserve"> and this would be great to support the children’s learning </w:t>
            </w:r>
          </w:p>
        </w:tc>
        <w:tc>
          <w:tcPr>
            <w:tcW w:w="2242" w:type="dxa"/>
            <w:tcBorders>
              <w:top w:val="nil"/>
              <w:left w:val="single" w:sz="4" w:space="0" w:color="auto"/>
              <w:bottom w:val="single" w:sz="4" w:space="0" w:color="auto"/>
              <w:right w:val="single" w:sz="4" w:space="0" w:color="auto"/>
            </w:tcBorders>
          </w:tcPr>
          <w:p w14:paraId="46D3D5FC" w14:textId="77777777" w:rsidR="00BD026A" w:rsidRDefault="00BD026A" w:rsidP="00031E07">
            <w:pPr>
              <w:rPr>
                <w:rFonts w:ascii="Calibri" w:eastAsia="Calibri" w:hAnsi="Calibri" w:cs="Calibri"/>
              </w:rPr>
            </w:pPr>
          </w:p>
        </w:tc>
      </w:tr>
      <w:tr w:rsidR="00031E07" w14:paraId="6E7611E8" w14:textId="77777777" w:rsidTr="00820CD3">
        <w:tc>
          <w:tcPr>
            <w:tcW w:w="1658" w:type="dxa"/>
            <w:tcBorders>
              <w:top w:val="single" w:sz="4" w:space="0" w:color="auto"/>
            </w:tcBorders>
          </w:tcPr>
          <w:p w14:paraId="4D34A241" w14:textId="77777777" w:rsidR="00043508" w:rsidRDefault="00043508" w:rsidP="00043508">
            <w:pPr>
              <w:rPr>
                <w:rFonts w:ascii="Calibri" w:eastAsia="Calibri" w:hAnsi="Calibri" w:cs="Calibri"/>
                <w:b/>
              </w:rPr>
            </w:pPr>
            <w:r>
              <w:rPr>
                <w:rFonts w:ascii="Calibri" w:eastAsia="Calibri" w:hAnsi="Calibri" w:cs="Calibri"/>
                <w:b/>
              </w:rPr>
              <w:t>PTFA news</w:t>
            </w:r>
          </w:p>
          <w:p w14:paraId="2DDC8793" w14:textId="60AAA035" w:rsidR="00031E07" w:rsidRDefault="00031E07" w:rsidP="00031E07">
            <w:pPr>
              <w:rPr>
                <w:rFonts w:ascii="Calibri" w:eastAsia="Calibri" w:hAnsi="Calibri" w:cs="Calibri"/>
                <w:b/>
              </w:rPr>
            </w:pPr>
          </w:p>
        </w:tc>
        <w:tc>
          <w:tcPr>
            <w:tcW w:w="6556" w:type="dxa"/>
            <w:tcBorders>
              <w:top w:val="single" w:sz="4" w:space="0" w:color="auto"/>
            </w:tcBorders>
          </w:tcPr>
          <w:p w14:paraId="4EA4B6A5" w14:textId="77777777" w:rsidR="00043508" w:rsidRDefault="00043508" w:rsidP="00043508">
            <w:pPr>
              <w:pStyle w:val="ListParagraph"/>
              <w:numPr>
                <w:ilvl w:val="0"/>
                <w:numId w:val="30"/>
              </w:numPr>
              <w:rPr>
                <w:rFonts w:ascii="Calibri" w:eastAsia="Calibri" w:hAnsi="Calibri" w:cs="Calibri"/>
                <w:bCs/>
              </w:rPr>
            </w:pPr>
            <w:r>
              <w:rPr>
                <w:rFonts w:ascii="Calibri" w:eastAsia="Calibri" w:hAnsi="Calibri" w:cs="Calibri"/>
                <w:bCs/>
              </w:rPr>
              <w:t xml:space="preserve">Aiming for increased inclusivity </w:t>
            </w:r>
            <w:proofErr w:type="gramStart"/>
            <w:r>
              <w:rPr>
                <w:rFonts w:ascii="Calibri" w:eastAsia="Calibri" w:hAnsi="Calibri" w:cs="Calibri"/>
                <w:bCs/>
              </w:rPr>
              <w:t>e.g.</w:t>
            </w:r>
            <w:proofErr w:type="gramEnd"/>
            <w:r>
              <w:rPr>
                <w:rFonts w:ascii="Calibri" w:eastAsia="Calibri" w:hAnsi="Calibri" w:cs="Calibri"/>
                <w:bCs/>
              </w:rPr>
              <w:t xml:space="preserve"> cheese night and aiming to involve everyone in some way also ensuring that events don’t price anyone out and all families can be involved </w:t>
            </w:r>
          </w:p>
          <w:p w14:paraId="1FFFAF76" w14:textId="2C1B90B7" w:rsidR="00043508" w:rsidRDefault="00043508" w:rsidP="00043508">
            <w:pPr>
              <w:pStyle w:val="ListParagraph"/>
              <w:numPr>
                <w:ilvl w:val="0"/>
                <w:numId w:val="30"/>
              </w:numPr>
              <w:rPr>
                <w:rFonts w:ascii="Calibri" w:eastAsia="Calibri" w:hAnsi="Calibri" w:cs="Calibri"/>
                <w:bCs/>
              </w:rPr>
            </w:pPr>
            <w:r>
              <w:rPr>
                <w:rFonts w:ascii="Calibri" w:eastAsia="Calibri" w:hAnsi="Calibri" w:cs="Calibri"/>
                <w:bCs/>
              </w:rPr>
              <w:t xml:space="preserve">Discussed fundraising drive for </w:t>
            </w:r>
            <w:r w:rsidR="003F4560">
              <w:rPr>
                <w:rFonts w:ascii="Calibri" w:eastAsia="Calibri" w:hAnsi="Calibri" w:cs="Calibri"/>
                <w:bCs/>
              </w:rPr>
              <w:t>minibus</w:t>
            </w:r>
            <w:r>
              <w:rPr>
                <w:rFonts w:ascii="Calibri" w:eastAsia="Calibri" w:hAnsi="Calibri" w:cs="Calibri"/>
                <w:bCs/>
              </w:rPr>
              <w:t xml:space="preserve"> and asked JR/SC to put together a list of spending priorities. SC asked about playground markings to help with sports and playground games. Other suggestions included supporting a native Spanish speaker to teach Spanish, </w:t>
            </w:r>
          </w:p>
          <w:p w14:paraId="0049E3C7" w14:textId="4491BBFF" w:rsidR="00031E07" w:rsidRPr="00043508" w:rsidRDefault="00043508" w:rsidP="00043508">
            <w:pPr>
              <w:pStyle w:val="ListParagraph"/>
              <w:numPr>
                <w:ilvl w:val="0"/>
                <w:numId w:val="30"/>
              </w:numPr>
              <w:rPr>
                <w:rFonts w:ascii="Calibri" w:eastAsia="Calibri" w:hAnsi="Calibri" w:cs="Calibri"/>
                <w:b/>
              </w:rPr>
            </w:pPr>
            <w:r w:rsidRPr="00043508">
              <w:rPr>
                <w:rFonts w:ascii="Calibri" w:eastAsia="Calibri" w:hAnsi="Calibri" w:cs="Calibri"/>
                <w:bCs/>
              </w:rPr>
              <w:t xml:space="preserve">JS outlined planned upcoming events – smaller </w:t>
            </w:r>
            <w:r w:rsidR="003F4560" w:rsidRPr="00043508">
              <w:rPr>
                <w:rFonts w:ascii="Calibri" w:eastAsia="Calibri" w:hAnsi="Calibri" w:cs="Calibri"/>
                <w:bCs/>
              </w:rPr>
              <w:t>second-hand</w:t>
            </w:r>
            <w:r w:rsidRPr="00043508">
              <w:rPr>
                <w:rFonts w:ascii="Calibri" w:eastAsia="Calibri" w:hAnsi="Calibri" w:cs="Calibri"/>
                <w:bCs/>
              </w:rPr>
              <w:t xml:space="preserve"> sale, Pizza/</w:t>
            </w:r>
            <w:r w:rsidR="003F4560" w:rsidRPr="00043508">
              <w:rPr>
                <w:rFonts w:ascii="Calibri" w:eastAsia="Calibri" w:hAnsi="Calibri" w:cs="Calibri"/>
                <w:bCs/>
              </w:rPr>
              <w:t>Pimm’s</w:t>
            </w:r>
            <w:r w:rsidRPr="00043508">
              <w:rPr>
                <w:rFonts w:ascii="Calibri" w:eastAsia="Calibri" w:hAnsi="Calibri" w:cs="Calibri"/>
                <w:bCs/>
              </w:rPr>
              <w:t xml:space="preserve"> in September, BBQ at sports day, non-uniform day, raffle after key stage 2 production, garage safari next year.</w:t>
            </w:r>
          </w:p>
        </w:tc>
        <w:tc>
          <w:tcPr>
            <w:tcW w:w="2242" w:type="dxa"/>
            <w:tcBorders>
              <w:top w:val="single" w:sz="4" w:space="0" w:color="auto"/>
            </w:tcBorders>
          </w:tcPr>
          <w:p w14:paraId="2DB406CF" w14:textId="00C0BCF1" w:rsidR="00031E07" w:rsidRDefault="00043508" w:rsidP="00031E07">
            <w:pPr>
              <w:rPr>
                <w:rFonts w:ascii="Calibri" w:eastAsia="Calibri" w:hAnsi="Calibri" w:cs="Calibri"/>
              </w:rPr>
            </w:pPr>
            <w:r>
              <w:rPr>
                <w:rFonts w:ascii="Calibri" w:eastAsia="Calibri" w:hAnsi="Calibri" w:cs="Calibri"/>
              </w:rPr>
              <w:t xml:space="preserve">JS to </w:t>
            </w:r>
            <w:proofErr w:type="gramStart"/>
            <w:r>
              <w:rPr>
                <w:rFonts w:ascii="Calibri" w:eastAsia="Calibri" w:hAnsi="Calibri" w:cs="Calibri"/>
              </w:rPr>
              <w:t xml:space="preserve">look </w:t>
            </w:r>
            <w:r w:rsidR="003F4560">
              <w:rPr>
                <w:rFonts w:ascii="Calibri" w:eastAsia="Calibri" w:hAnsi="Calibri" w:cs="Calibri"/>
              </w:rPr>
              <w:t>into</w:t>
            </w:r>
            <w:proofErr w:type="gramEnd"/>
            <w:r>
              <w:rPr>
                <w:rFonts w:ascii="Calibri" w:eastAsia="Calibri" w:hAnsi="Calibri" w:cs="Calibri"/>
              </w:rPr>
              <w:t xml:space="preserve"> funding streams for playground. KB/JR to put together list of priorities for PTFA fundraising and spending.</w:t>
            </w:r>
          </w:p>
        </w:tc>
      </w:tr>
      <w:tr w:rsidR="00031E07" w14:paraId="0BDFE78E" w14:textId="77777777" w:rsidTr="004D301E">
        <w:tc>
          <w:tcPr>
            <w:tcW w:w="1658" w:type="dxa"/>
          </w:tcPr>
          <w:p w14:paraId="7A8D39AA" w14:textId="616A25D2" w:rsidR="00031E07" w:rsidRDefault="00031E07" w:rsidP="00031E07">
            <w:pPr>
              <w:rPr>
                <w:rFonts w:ascii="Calibri" w:eastAsia="Calibri" w:hAnsi="Calibri" w:cs="Calibri"/>
                <w:b/>
              </w:rPr>
            </w:pPr>
            <w:r>
              <w:rPr>
                <w:rFonts w:ascii="Calibri" w:eastAsia="Calibri" w:hAnsi="Calibri" w:cs="Calibri"/>
                <w:b/>
              </w:rPr>
              <w:t>AOB</w:t>
            </w:r>
          </w:p>
        </w:tc>
        <w:tc>
          <w:tcPr>
            <w:tcW w:w="6556" w:type="dxa"/>
          </w:tcPr>
          <w:p w14:paraId="7CCE4C6B" w14:textId="77777777" w:rsidR="00A43F93" w:rsidRDefault="00043508" w:rsidP="00031E07">
            <w:pPr>
              <w:pStyle w:val="ListParagraph"/>
              <w:numPr>
                <w:ilvl w:val="0"/>
                <w:numId w:val="30"/>
              </w:numPr>
              <w:rPr>
                <w:rFonts w:ascii="Calibri" w:eastAsia="Calibri" w:hAnsi="Calibri" w:cs="Calibri"/>
                <w:bCs/>
              </w:rPr>
            </w:pPr>
            <w:r>
              <w:rPr>
                <w:rFonts w:ascii="Calibri" w:eastAsia="Calibri" w:hAnsi="Calibri" w:cs="Calibri"/>
                <w:bCs/>
              </w:rPr>
              <w:t xml:space="preserve">School </w:t>
            </w:r>
            <w:proofErr w:type="gramStart"/>
            <w:r>
              <w:rPr>
                <w:rFonts w:ascii="Calibri" w:eastAsia="Calibri" w:hAnsi="Calibri" w:cs="Calibri"/>
                <w:bCs/>
              </w:rPr>
              <w:t>drop</w:t>
            </w:r>
            <w:proofErr w:type="gramEnd"/>
            <w:r>
              <w:rPr>
                <w:rFonts w:ascii="Calibri" w:eastAsia="Calibri" w:hAnsi="Calibri" w:cs="Calibri"/>
                <w:bCs/>
              </w:rPr>
              <w:t xml:space="preserve"> off/pick up for EY – we toured the school and discussed options for parents to wait in the playground for their children including potentially changing the entrance hall area/door or using the playground gate. </w:t>
            </w:r>
          </w:p>
          <w:p w14:paraId="16EA334F" w14:textId="637B0FFF" w:rsidR="00043508" w:rsidRPr="00031E07" w:rsidRDefault="00043508" w:rsidP="00031E07">
            <w:pPr>
              <w:pStyle w:val="ListParagraph"/>
              <w:numPr>
                <w:ilvl w:val="0"/>
                <w:numId w:val="30"/>
              </w:numPr>
              <w:rPr>
                <w:rFonts w:ascii="Calibri" w:eastAsia="Calibri" w:hAnsi="Calibri" w:cs="Calibri"/>
                <w:bCs/>
              </w:rPr>
            </w:pPr>
            <w:r>
              <w:rPr>
                <w:rFonts w:ascii="Calibri" w:eastAsia="Calibri" w:hAnsi="Calibri" w:cs="Calibri"/>
                <w:bCs/>
              </w:rPr>
              <w:t xml:space="preserve">Volunteers – we discussed encouraging the return of external volunteers for regular reading support, school trips, forest school </w:t>
            </w:r>
          </w:p>
        </w:tc>
        <w:tc>
          <w:tcPr>
            <w:tcW w:w="2242" w:type="dxa"/>
          </w:tcPr>
          <w:p w14:paraId="3599AE71" w14:textId="77777777" w:rsidR="00031E07" w:rsidRDefault="00031E07" w:rsidP="00031E07">
            <w:pPr>
              <w:rPr>
                <w:rFonts w:ascii="Calibri" w:eastAsia="Calibri" w:hAnsi="Calibri" w:cs="Calibri"/>
              </w:rPr>
            </w:pPr>
          </w:p>
          <w:p w14:paraId="31BF1D9D" w14:textId="13056DE2" w:rsidR="00A43F93" w:rsidRDefault="00A43F93" w:rsidP="00031E07">
            <w:pPr>
              <w:rPr>
                <w:rFonts w:ascii="Calibri" w:eastAsia="Calibri" w:hAnsi="Calibri" w:cs="Calibri"/>
              </w:rPr>
            </w:pPr>
          </w:p>
        </w:tc>
      </w:tr>
      <w:tr w:rsidR="00031E07" w14:paraId="28E0DC5E" w14:textId="77777777" w:rsidTr="004D301E">
        <w:tc>
          <w:tcPr>
            <w:tcW w:w="1658" w:type="dxa"/>
          </w:tcPr>
          <w:p w14:paraId="47C14A35" w14:textId="4039E2F9" w:rsidR="00031E07" w:rsidRDefault="00031E07" w:rsidP="00031E07">
            <w:pPr>
              <w:rPr>
                <w:rFonts w:ascii="Calibri" w:eastAsia="Calibri" w:hAnsi="Calibri" w:cs="Calibri"/>
                <w:b/>
              </w:rPr>
            </w:pPr>
            <w:r>
              <w:rPr>
                <w:rFonts w:ascii="Calibri" w:eastAsia="Calibri" w:hAnsi="Calibri" w:cs="Calibri"/>
                <w:b/>
              </w:rPr>
              <w:t xml:space="preserve">Date of next meeting </w:t>
            </w:r>
          </w:p>
        </w:tc>
        <w:tc>
          <w:tcPr>
            <w:tcW w:w="6556" w:type="dxa"/>
          </w:tcPr>
          <w:p w14:paraId="74A14F24" w14:textId="77777777" w:rsidR="00031E07" w:rsidRDefault="00820CD3" w:rsidP="00031E07">
            <w:pPr>
              <w:rPr>
                <w:rFonts w:ascii="Calibri" w:eastAsia="Calibri" w:hAnsi="Calibri" w:cs="Calibri"/>
                <w:b/>
              </w:rPr>
            </w:pPr>
            <w:r>
              <w:rPr>
                <w:rFonts w:ascii="Calibri" w:eastAsia="Calibri" w:hAnsi="Calibri" w:cs="Calibri"/>
                <w:b/>
              </w:rPr>
              <w:t xml:space="preserve">TBC </w:t>
            </w:r>
          </w:p>
          <w:p w14:paraId="5D48BF26" w14:textId="37A954A5" w:rsidR="00820CD3" w:rsidRDefault="00820CD3" w:rsidP="00031E07">
            <w:pPr>
              <w:rPr>
                <w:rFonts w:ascii="Calibri" w:eastAsia="Calibri" w:hAnsi="Calibri" w:cs="Calibri"/>
                <w:b/>
              </w:rPr>
            </w:pPr>
            <w:r>
              <w:rPr>
                <w:rFonts w:ascii="Calibri" w:eastAsia="Calibri" w:hAnsi="Calibri" w:cs="Calibri"/>
                <w:b/>
              </w:rPr>
              <w:t xml:space="preserve">Committee terms of reference to change yearly, all parents happy to continue but if other parents wish to </w:t>
            </w:r>
            <w:r w:rsidR="009535FE">
              <w:rPr>
                <w:rFonts w:ascii="Calibri" w:eastAsia="Calibri" w:hAnsi="Calibri" w:cs="Calibri"/>
                <w:b/>
              </w:rPr>
              <w:t xml:space="preserve">step forward that would be welcome also. </w:t>
            </w:r>
          </w:p>
        </w:tc>
        <w:tc>
          <w:tcPr>
            <w:tcW w:w="2242" w:type="dxa"/>
          </w:tcPr>
          <w:p w14:paraId="4ADA0439" w14:textId="77777777" w:rsidR="00031E07" w:rsidRDefault="00031E07" w:rsidP="00031E07">
            <w:pPr>
              <w:rPr>
                <w:rFonts w:ascii="Calibri" w:eastAsia="Calibri" w:hAnsi="Calibri" w:cs="Calibri"/>
              </w:rPr>
            </w:pPr>
          </w:p>
        </w:tc>
      </w:tr>
      <w:tr w:rsidR="00031E07" w14:paraId="5E4214FE" w14:textId="77777777" w:rsidTr="004D301E">
        <w:tc>
          <w:tcPr>
            <w:tcW w:w="1658" w:type="dxa"/>
          </w:tcPr>
          <w:p w14:paraId="407A6E81" w14:textId="3F89BDBA" w:rsidR="00031E07" w:rsidRDefault="00031E07" w:rsidP="00031E07">
            <w:pPr>
              <w:rPr>
                <w:rFonts w:ascii="Calibri" w:eastAsia="Calibri" w:hAnsi="Calibri" w:cs="Calibri"/>
                <w:b/>
              </w:rPr>
            </w:pPr>
            <w:r>
              <w:rPr>
                <w:rFonts w:ascii="Calibri" w:eastAsia="Calibri" w:hAnsi="Calibri" w:cs="Calibri"/>
                <w:b/>
              </w:rPr>
              <w:t>Date of next meeting</w:t>
            </w:r>
          </w:p>
        </w:tc>
        <w:tc>
          <w:tcPr>
            <w:tcW w:w="6556" w:type="dxa"/>
          </w:tcPr>
          <w:p w14:paraId="52C66D45" w14:textId="60DE9FB0" w:rsidR="00031E07" w:rsidRPr="001624D7" w:rsidRDefault="00031E07" w:rsidP="00031E07">
            <w:pPr>
              <w:rPr>
                <w:rFonts w:ascii="Calibri" w:hAnsi="Calibri"/>
              </w:rPr>
            </w:pPr>
            <w:r>
              <w:rPr>
                <w:rFonts w:ascii="Calibri" w:hAnsi="Calibri"/>
              </w:rPr>
              <w:t xml:space="preserve">Note - Children of those reps attending meeting can join the </w:t>
            </w:r>
            <w:proofErr w:type="gramStart"/>
            <w:r>
              <w:rPr>
                <w:rFonts w:ascii="Calibri" w:hAnsi="Calibri"/>
              </w:rPr>
              <w:t>after school</w:t>
            </w:r>
            <w:proofErr w:type="gramEnd"/>
            <w:r>
              <w:rPr>
                <w:rFonts w:ascii="Calibri" w:hAnsi="Calibri"/>
              </w:rPr>
              <w:t xml:space="preserve"> club free of charge for the duration of the meeting.</w:t>
            </w:r>
          </w:p>
          <w:p w14:paraId="215ADB11" w14:textId="77777777" w:rsidR="00031E07" w:rsidRDefault="00031E07" w:rsidP="00031E07">
            <w:pPr>
              <w:rPr>
                <w:rFonts w:ascii="Calibri" w:eastAsia="Calibri" w:hAnsi="Calibri" w:cs="Calibri"/>
              </w:rPr>
            </w:pPr>
          </w:p>
        </w:tc>
        <w:tc>
          <w:tcPr>
            <w:tcW w:w="2242" w:type="dxa"/>
          </w:tcPr>
          <w:p w14:paraId="3592DD57" w14:textId="77777777" w:rsidR="00031E07" w:rsidRDefault="00031E07" w:rsidP="00031E07">
            <w:pPr>
              <w:rPr>
                <w:rFonts w:ascii="Calibri" w:eastAsia="Calibri" w:hAnsi="Calibri" w:cs="Calibri"/>
              </w:rPr>
            </w:pPr>
          </w:p>
        </w:tc>
      </w:tr>
    </w:tbl>
    <w:p w14:paraId="3929C573" w14:textId="77777777" w:rsidR="00C01F8E" w:rsidRDefault="00C01F8E">
      <w:pPr>
        <w:rPr>
          <w:b/>
          <w:noProof/>
          <w:color w:val="538135" w:themeColor="accent6" w:themeShade="BF"/>
          <w:sz w:val="28"/>
          <w:szCs w:val="28"/>
          <w:lang w:eastAsia="en-GB"/>
        </w:rPr>
      </w:pPr>
    </w:p>
    <w:p w14:paraId="7A915593" w14:textId="77777777" w:rsidR="0012620A" w:rsidRPr="0012620A" w:rsidRDefault="0012620A" w:rsidP="00903B59">
      <w:pPr>
        <w:ind w:left="105"/>
      </w:pPr>
    </w:p>
    <w:sectPr w:rsidR="0012620A" w:rsidRPr="0012620A" w:rsidSect="0012620A">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ABA62" w14:textId="77777777" w:rsidR="00F12FB0" w:rsidRDefault="00F12FB0" w:rsidP="0012620A">
      <w:pPr>
        <w:spacing w:after="0" w:line="240" w:lineRule="auto"/>
      </w:pPr>
      <w:r>
        <w:separator/>
      </w:r>
    </w:p>
  </w:endnote>
  <w:endnote w:type="continuationSeparator" w:id="0">
    <w:p w14:paraId="3BC83AA9" w14:textId="77777777" w:rsidR="00F12FB0" w:rsidRDefault="00F12FB0" w:rsidP="0012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CE45A" w14:textId="77777777" w:rsidR="0012620A" w:rsidRPr="0012620A" w:rsidRDefault="0012620A" w:rsidP="0012620A">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F87B0" w14:textId="77777777" w:rsidR="00F12FB0" w:rsidRDefault="00F12FB0" w:rsidP="0012620A">
      <w:pPr>
        <w:spacing w:after="0" w:line="240" w:lineRule="auto"/>
      </w:pPr>
      <w:r>
        <w:separator/>
      </w:r>
    </w:p>
  </w:footnote>
  <w:footnote w:type="continuationSeparator" w:id="0">
    <w:p w14:paraId="203E8BB3" w14:textId="77777777" w:rsidR="00F12FB0" w:rsidRDefault="00F12FB0" w:rsidP="0012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658C5"/>
    <w:multiLevelType w:val="hybridMultilevel"/>
    <w:tmpl w:val="72744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62F20"/>
    <w:multiLevelType w:val="hybridMultilevel"/>
    <w:tmpl w:val="17CAF28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 w15:restartNumberingAfterBreak="0">
    <w:nsid w:val="0DDF4FE5"/>
    <w:multiLevelType w:val="hybridMultilevel"/>
    <w:tmpl w:val="87C61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86716A"/>
    <w:multiLevelType w:val="hybridMultilevel"/>
    <w:tmpl w:val="2298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975F8"/>
    <w:multiLevelType w:val="hybridMultilevel"/>
    <w:tmpl w:val="FBE89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9078F"/>
    <w:multiLevelType w:val="hybridMultilevel"/>
    <w:tmpl w:val="73483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06048B"/>
    <w:multiLevelType w:val="hybridMultilevel"/>
    <w:tmpl w:val="DF9A9F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A85EBE"/>
    <w:multiLevelType w:val="hybridMultilevel"/>
    <w:tmpl w:val="E0A4B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CF38B4"/>
    <w:multiLevelType w:val="hybridMultilevel"/>
    <w:tmpl w:val="FBC0AA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5FF298E"/>
    <w:multiLevelType w:val="hybridMultilevel"/>
    <w:tmpl w:val="AFBE9AC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8446E2"/>
    <w:multiLevelType w:val="hybridMultilevel"/>
    <w:tmpl w:val="FB186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D42867"/>
    <w:multiLevelType w:val="hybridMultilevel"/>
    <w:tmpl w:val="69DED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C36F2A"/>
    <w:multiLevelType w:val="hybridMultilevel"/>
    <w:tmpl w:val="C8C005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4BB6F94"/>
    <w:multiLevelType w:val="hybridMultilevel"/>
    <w:tmpl w:val="0F06CD66"/>
    <w:lvl w:ilvl="0" w:tplc="3E686680">
      <w:start w:val="1"/>
      <w:numFmt w:val="decimal"/>
      <w:lvlText w:val="%1."/>
      <w:lvlJc w:val="left"/>
      <w:pPr>
        <w:ind w:left="360" w:hanging="360"/>
      </w:pPr>
      <w:rPr>
        <w:rFonts w:ascii="Verdana" w:hAnsi="Verdana"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472F0AF4"/>
    <w:multiLevelType w:val="hybridMultilevel"/>
    <w:tmpl w:val="C7CC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57719"/>
    <w:multiLevelType w:val="hybridMultilevel"/>
    <w:tmpl w:val="895299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2E01FC"/>
    <w:multiLevelType w:val="hybridMultilevel"/>
    <w:tmpl w:val="52B2D434"/>
    <w:lvl w:ilvl="0" w:tplc="08A041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12B2421"/>
    <w:multiLevelType w:val="hybridMultilevel"/>
    <w:tmpl w:val="FFA023CC"/>
    <w:lvl w:ilvl="0" w:tplc="CB8AE36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2584402"/>
    <w:multiLevelType w:val="hybridMultilevel"/>
    <w:tmpl w:val="78282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CA7D1D"/>
    <w:multiLevelType w:val="hybridMultilevel"/>
    <w:tmpl w:val="E5B8776C"/>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43186F"/>
    <w:multiLevelType w:val="hybridMultilevel"/>
    <w:tmpl w:val="DC009BC2"/>
    <w:lvl w:ilvl="0" w:tplc="8CE003F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17172F2"/>
    <w:multiLevelType w:val="hybridMultilevel"/>
    <w:tmpl w:val="E68C1640"/>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2" w15:restartNumberingAfterBreak="0">
    <w:nsid w:val="64B53B51"/>
    <w:multiLevelType w:val="hybridMultilevel"/>
    <w:tmpl w:val="BD9CC0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63261B8"/>
    <w:multiLevelType w:val="hybridMultilevel"/>
    <w:tmpl w:val="3D6E0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8C44EF"/>
    <w:multiLevelType w:val="hybridMultilevel"/>
    <w:tmpl w:val="8DF6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4B3880"/>
    <w:multiLevelType w:val="hybridMultilevel"/>
    <w:tmpl w:val="F91C3EBE"/>
    <w:lvl w:ilvl="0" w:tplc="B6009E8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D8133F2"/>
    <w:multiLevelType w:val="hybridMultilevel"/>
    <w:tmpl w:val="25EAF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3869E5"/>
    <w:multiLevelType w:val="hybridMultilevel"/>
    <w:tmpl w:val="8F7AD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8B49DE"/>
    <w:multiLevelType w:val="hybridMultilevel"/>
    <w:tmpl w:val="3F76F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3431CB"/>
    <w:multiLevelType w:val="hybridMultilevel"/>
    <w:tmpl w:val="FE189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02950086">
    <w:abstractNumId w:val="23"/>
  </w:num>
  <w:num w:numId="2" w16cid:durableId="20860308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1061634">
    <w:abstractNumId w:val="13"/>
  </w:num>
  <w:num w:numId="4" w16cid:durableId="331373594">
    <w:abstractNumId w:val="8"/>
  </w:num>
  <w:num w:numId="5" w16cid:durableId="959527560">
    <w:abstractNumId w:val="2"/>
  </w:num>
  <w:num w:numId="6" w16cid:durableId="156652594">
    <w:abstractNumId w:val="18"/>
  </w:num>
  <w:num w:numId="7" w16cid:durableId="1591086887">
    <w:abstractNumId w:val="6"/>
  </w:num>
  <w:num w:numId="8" w16cid:durableId="538709426">
    <w:abstractNumId w:val="15"/>
  </w:num>
  <w:num w:numId="9" w16cid:durableId="1971204445">
    <w:abstractNumId w:val="10"/>
  </w:num>
  <w:num w:numId="10" w16cid:durableId="760612914">
    <w:abstractNumId w:val="9"/>
  </w:num>
  <w:num w:numId="11" w16cid:durableId="1151212265">
    <w:abstractNumId w:val="19"/>
  </w:num>
  <w:num w:numId="12" w16cid:durableId="1530993222">
    <w:abstractNumId w:val="16"/>
  </w:num>
  <w:num w:numId="13" w16cid:durableId="372459228">
    <w:abstractNumId w:val="20"/>
  </w:num>
  <w:num w:numId="14" w16cid:durableId="1432582602">
    <w:abstractNumId w:val="25"/>
  </w:num>
  <w:num w:numId="15" w16cid:durableId="545945836">
    <w:abstractNumId w:val="17"/>
  </w:num>
  <w:num w:numId="16" w16cid:durableId="988244265">
    <w:abstractNumId w:val="12"/>
  </w:num>
  <w:num w:numId="17" w16cid:durableId="149374925">
    <w:abstractNumId w:val="21"/>
  </w:num>
  <w:num w:numId="18" w16cid:durableId="1585332598">
    <w:abstractNumId w:val="1"/>
  </w:num>
  <w:num w:numId="19" w16cid:durableId="2088261617">
    <w:abstractNumId w:val="4"/>
  </w:num>
  <w:num w:numId="20" w16cid:durableId="1104225379">
    <w:abstractNumId w:val="22"/>
  </w:num>
  <w:num w:numId="21" w16cid:durableId="1142389141">
    <w:abstractNumId w:val="11"/>
  </w:num>
  <w:num w:numId="22" w16cid:durableId="749697625">
    <w:abstractNumId w:val="29"/>
  </w:num>
  <w:num w:numId="23" w16cid:durableId="572201615">
    <w:abstractNumId w:val="27"/>
  </w:num>
  <w:num w:numId="24" w16cid:durableId="329984032">
    <w:abstractNumId w:val="7"/>
  </w:num>
  <w:num w:numId="25" w16cid:durableId="1844583523">
    <w:abstractNumId w:val="0"/>
  </w:num>
  <w:num w:numId="26" w16cid:durableId="503711535">
    <w:abstractNumId w:val="28"/>
  </w:num>
  <w:num w:numId="27" w16cid:durableId="1393231615">
    <w:abstractNumId w:val="26"/>
  </w:num>
  <w:num w:numId="28" w16cid:durableId="1379086713">
    <w:abstractNumId w:val="14"/>
  </w:num>
  <w:num w:numId="29" w16cid:durableId="321661958">
    <w:abstractNumId w:val="5"/>
  </w:num>
  <w:num w:numId="30" w16cid:durableId="1388995253">
    <w:abstractNumId w:val="3"/>
  </w:num>
  <w:num w:numId="31" w16cid:durableId="7730878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20A"/>
    <w:rsid w:val="000004B4"/>
    <w:rsid w:val="0001082A"/>
    <w:rsid w:val="0001394E"/>
    <w:rsid w:val="00025E87"/>
    <w:rsid w:val="00026A1E"/>
    <w:rsid w:val="00031E07"/>
    <w:rsid w:val="0003340D"/>
    <w:rsid w:val="00036C3C"/>
    <w:rsid w:val="00043508"/>
    <w:rsid w:val="0007745F"/>
    <w:rsid w:val="000B4E04"/>
    <w:rsid w:val="000D5BA5"/>
    <w:rsid w:val="00102410"/>
    <w:rsid w:val="0012620A"/>
    <w:rsid w:val="001968E1"/>
    <w:rsid w:val="001B4537"/>
    <w:rsid w:val="0022327E"/>
    <w:rsid w:val="00233BFF"/>
    <w:rsid w:val="00247723"/>
    <w:rsid w:val="00356929"/>
    <w:rsid w:val="003672C9"/>
    <w:rsid w:val="00392DE0"/>
    <w:rsid w:val="00395F1A"/>
    <w:rsid w:val="003A1B4B"/>
    <w:rsid w:val="003C1493"/>
    <w:rsid w:val="003C295F"/>
    <w:rsid w:val="003F4560"/>
    <w:rsid w:val="00401320"/>
    <w:rsid w:val="004733C2"/>
    <w:rsid w:val="00497780"/>
    <w:rsid w:val="004D301E"/>
    <w:rsid w:val="004F2B6A"/>
    <w:rsid w:val="0050048F"/>
    <w:rsid w:val="005012D9"/>
    <w:rsid w:val="00553C33"/>
    <w:rsid w:val="0056725C"/>
    <w:rsid w:val="00580331"/>
    <w:rsid w:val="00581299"/>
    <w:rsid w:val="005C033A"/>
    <w:rsid w:val="005F168B"/>
    <w:rsid w:val="00607D43"/>
    <w:rsid w:val="00615762"/>
    <w:rsid w:val="006377EE"/>
    <w:rsid w:val="00654BA7"/>
    <w:rsid w:val="006579EB"/>
    <w:rsid w:val="0066215B"/>
    <w:rsid w:val="006A7997"/>
    <w:rsid w:val="006E7BDE"/>
    <w:rsid w:val="006F607D"/>
    <w:rsid w:val="0073505E"/>
    <w:rsid w:val="00753FF9"/>
    <w:rsid w:val="00766EC8"/>
    <w:rsid w:val="007B62BF"/>
    <w:rsid w:val="007F5121"/>
    <w:rsid w:val="00815107"/>
    <w:rsid w:val="00820CD3"/>
    <w:rsid w:val="00846667"/>
    <w:rsid w:val="008558B9"/>
    <w:rsid w:val="00865684"/>
    <w:rsid w:val="008D6973"/>
    <w:rsid w:val="00903B59"/>
    <w:rsid w:val="0092700F"/>
    <w:rsid w:val="00937BF7"/>
    <w:rsid w:val="009447FD"/>
    <w:rsid w:val="009535FE"/>
    <w:rsid w:val="009547D8"/>
    <w:rsid w:val="009732BB"/>
    <w:rsid w:val="009B1B9C"/>
    <w:rsid w:val="009D6FBB"/>
    <w:rsid w:val="009E6AEC"/>
    <w:rsid w:val="00A04A3B"/>
    <w:rsid w:val="00A13CD6"/>
    <w:rsid w:val="00A302D0"/>
    <w:rsid w:val="00A369F1"/>
    <w:rsid w:val="00A43F93"/>
    <w:rsid w:val="00A901B2"/>
    <w:rsid w:val="00AA5682"/>
    <w:rsid w:val="00AD6290"/>
    <w:rsid w:val="00B41775"/>
    <w:rsid w:val="00B469AA"/>
    <w:rsid w:val="00BA1D4F"/>
    <w:rsid w:val="00BC4B2A"/>
    <w:rsid w:val="00BD026A"/>
    <w:rsid w:val="00BD10CF"/>
    <w:rsid w:val="00C01F8E"/>
    <w:rsid w:val="00C11526"/>
    <w:rsid w:val="00C33F2F"/>
    <w:rsid w:val="00C57EF0"/>
    <w:rsid w:val="00C84769"/>
    <w:rsid w:val="00CB0492"/>
    <w:rsid w:val="00CE69B6"/>
    <w:rsid w:val="00D4313D"/>
    <w:rsid w:val="00D93C1F"/>
    <w:rsid w:val="00DC6E37"/>
    <w:rsid w:val="00E011F3"/>
    <w:rsid w:val="00E14CFD"/>
    <w:rsid w:val="00E477DE"/>
    <w:rsid w:val="00E54086"/>
    <w:rsid w:val="00E90FB7"/>
    <w:rsid w:val="00F048DB"/>
    <w:rsid w:val="00F12FB0"/>
    <w:rsid w:val="00F1705E"/>
    <w:rsid w:val="00F4168C"/>
    <w:rsid w:val="00F96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1D6B"/>
  <w15:docId w15:val="{EE0654D5-2F69-C441-90A0-D1F5DED47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20A"/>
    <w:pPr>
      <w:ind w:left="720"/>
      <w:contextualSpacing/>
    </w:pPr>
  </w:style>
  <w:style w:type="paragraph" w:styleId="NoSpacing">
    <w:name w:val="No Spacing"/>
    <w:uiPriority w:val="1"/>
    <w:qFormat/>
    <w:rsid w:val="0012620A"/>
    <w:pPr>
      <w:spacing w:after="0" w:line="240" w:lineRule="auto"/>
    </w:pPr>
  </w:style>
  <w:style w:type="paragraph" w:styleId="Header">
    <w:name w:val="header"/>
    <w:basedOn w:val="Normal"/>
    <w:link w:val="HeaderChar"/>
    <w:uiPriority w:val="99"/>
    <w:unhideWhenUsed/>
    <w:rsid w:val="001262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20A"/>
  </w:style>
  <w:style w:type="paragraph" w:styleId="Footer">
    <w:name w:val="footer"/>
    <w:basedOn w:val="Normal"/>
    <w:link w:val="FooterChar"/>
    <w:uiPriority w:val="99"/>
    <w:unhideWhenUsed/>
    <w:rsid w:val="001262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20A"/>
  </w:style>
  <w:style w:type="paragraph" w:styleId="BalloonText">
    <w:name w:val="Balloon Text"/>
    <w:basedOn w:val="Normal"/>
    <w:link w:val="BalloonTextChar"/>
    <w:uiPriority w:val="99"/>
    <w:semiHidden/>
    <w:unhideWhenUsed/>
    <w:rsid w:val="000B4E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E04"/>
    <w:rPr>
      <w:rFonts w:ascii="Segoe UI" w:hAnsi="Segoe UI" w:cs="Segoe UI"/>
      <w:sz w:val="18"/>
      <w:szCs w:val="18"/>
    </w:rPr>
  </w:style>
  <w:style w:type="paragraph" w:styleId="Subtitle">
    <w:name w:val="Subtitle"/>
    <w:basedOn w:val="Normal"/>
    <w:next w:val="Normal"/>
    <w:link w:val="SubtitleChar"/>
    <w:qFormat/>
    <w:rsid w:val="00C57EF0"/>
    <w:pPr>
      <w:keepNext/>
      <w:keepLines/>
      <w:spacing w:after="0" w:line="240" w:lineRule="auto"/>
      <w:jc w:val="center"/>
    </w:pPr>
    <w:rPr>
      <w:rFonts w:ascii="Comic Sans MS" w:eastAsia="Comic Sans MS" w:hAnsi="Comic Sans MS" w:cs="Comic Sans MS"/>
      <w:i/>
      <w:color w:val="666666"/>
      <w:sz w:val="32"/>
      <w:szCs w:val="32"/>
      <w:lang w:eastAsia="en-GB"/>
    </w:rPr>
  </w:style>
  <w:style w:type="character" w:customStyle="1" w:styleId="SubtitleChar">
    <w:name w:val="Subtitle Char"/>
    <w:basedOn w:val="DefaultParagraphFont"/>
    <w:link w:val="Subtitle"/>
    <w:rsid w:val="00C57EF0"/>
    <w:rPr>
      <w:rFonts w:ascii="Comic Sans MS" w:eastAsia="Comic Sans MS" w:hAnsi="Comic Sans MS" w:cs="Comic Sans MS"/>
      <w:i/>
      <w:color w:val="666666"/>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56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488C5E2F2F6E458DD298B516E9F334" ma:contentTypeVersion="14" ma:contentTypeDescription="Create a new document." ma:contentTypeScope="" ma:versionID="b276ee412f0686c5cb06f068c548cc6d">
  <xsd:schema xmlns:xsd="http://www.w3.org/2001/XMLSchema" xmlns:xs="http://www.w3.org/2001/XMLSchema" xmlns:p="http://schemas.microsoft.com/office/2006/metadata/properties" xmlns:ns1="http://schemas.microsoft.com/sharepoint/v3" xmlns:ns3="8af1fb2d-e661-4db8-b2fe-687bcdd2f5a5" xmlns:ns4="0582f55f-ef6d-40f9-b95c-d03bf9fced05" targetNamespace="http://schemas.microsoft.com/office/2006/metadata/properties" ma:root="true" ma:fieldsID="4f5018782d2aaebbd2ce0438af11a478" ns1:_="" ns3:_="" ns4:_="">
    <xsd:import namespace="http://schemas.microsoft.com/sharepoint/v3"/>
    <xsd:import namespace="8af1fb2d-e661-4db8-b2fe-687bcdd2f5a5"/>
    <xsd:import namespace="0582f55f-ef6d-40f9-b95c-d03bf9fced0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f1fb2d-e661-4db8-b2fe-687bcdd2f5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82f55f-ef6d-40f9-b95c-d03bf9fced0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D97C22-27D1-4AB7-B85F-60268CD8BB37}">
  <ds:schemaRefs>
    <ds:schemaRef ds:uri="http://schemas.openxmlformats.org/officeDocument/2006/bibliography"/>
  </ds:schemaRefs>
</ds:datastoreItem>
</file>

<file path=customXml/itemProps2.xml><?xml version="1.0" encoding="utf-8"?>
<ds:datastoreItem xmlns:ds="http://schemas.openxmlformats.org/officeDocument/2006/customXml" ds:itemID="{4833A6A8-9282-4118-9418-1523700F66B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9130B09-CD1A-4493-9959-6CDB49629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f1fb2d-e661-4db8-b2fe-687bcdd2f5a5"/>
    <ds:schemaRef ds:uri="0582f55f-ef6d-40f9-b95c-d03bf9fce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C15A08-55D6-43A8-A009-2A90273619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South Dartmoor</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ryder</dc:creator>
  <cp:lastModifiedBy>Jill Ryder</cp:lastModifiedBy>
  <cp:revision>2</cp:revision>
  <cp:lastPrinted>2018-03-28T16:14:00Z</cp:lastPrinted>
  <dcterms:created xsi:type="dcterms:W3CDTF">2023-02-26T14:10:00Z</dcterms:created>
  <dcterms:modified xsi:type="dcterms:W3CDTF">2023-02-26T14:10:00Z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0x01010068488C5E2F2F6E458DD298B516E9F334</vt:lpwstr>
  </property>
</Properties>
</file>